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BB908" w14:textId="565208EE" w:rsidR="00491E40" w:rsidRDefault="00491E40" w:rsidP="00491E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 w:rsidR="00013AE5">
        <w:rPr>
          <w:rFonts w:hint="eastAsia"/>
          <w:b/>
          <w:noProof/>
          <w:sz w:val="24"/>
          <w:lang w:eastAsia="ja-JP"/>
        </w:rPr>
        <w:t>#1</w:t>
      </w:r>
      <w:r w:rsidR="00EC7200">
        <w:rPr>
          <w:b/>
          <w:noProof/>
          <w:sz w:val="24"/>
          <w:lang w:eastAsia="ja-JP"/>
        </w:rPr>
        <w:t>10</w:t>
      </w:r>
      <w:r>
        <w:rPr>
          <w:b/>
          <w:i/>
          <w:noProof/>
          <w:sz w:val="28"/>
        </w:rPr>
        <w:tab/>
      </w:r>
      <w:r w:rsidR="00681E29" w:rsidRPr="001B776F">
        <w:rPr>
          <w:b/>
          <w:i/>
          <w:noProof/>
          <w:color w:val="000000" w:themeColor="text1"/>
          <w:sz w:val="28"/>
        </w:rPr>
        <w:t>R4-</w:t>
      </w:r>
      <w:r w:rsidR="008621BE">
        <w:rPr>
          <w:b/>
          <w:i/>
          <w:noProof/>
          <w:color w:val="000000" w:themeColor="text1"/>
          <w:sz w:val="28"/>
        </w:rPr>
        <w:t>2409120</w:t>
      </w:r>
    </w:p>
    <w:p w14:paraId="252636F5" w14:textId="73F304EF" w:rsidR="00491E40" w:rsidRPr="003813D4" w:rsidRDefault="006A21B3" w:rsidP="00927C67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Fukuoka</w:t>
      </w:r>
      <w:r w:rsidR="00245CAA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Japan</w:t>
      </w:r>
      <w:r w:rsidR="004A5D9A">
        <w:rPr>
          <w:rFonts w:ascii="Arial" w:eastAsia="SimSun" w:hAnsi="Arial"/>
          <w:b/>
          <w:sz w:val="24"/>
          <w:szCs w:val="24"/>
          <w:lang w:eastAsia="zh-CN"/>
        </w:rPr>
        <w:t>,</w:t>
      </w:r>
      <w:r w:rsidR="00A6210A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  <w:r w:rsidR="00E40E70" w:rsidRPr="00E40E7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E40E70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A45BD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91E40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491E4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24</w:t>
      </w:r>
      <w:r w:rsidR="00EC720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</w:t>
      </w:r>
      <w:r w:rsidR="001435B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h</w:t>
      </w:r>
      <w:r w:rsidR="00DF37E9">
        <w:rPr>
          <w:rFonts w:ascii="Arial" w:eastAsiaTheme="minorEastAsia" w:hAnsi="Arial"/>
          <w:b/>
          <w:sz w:val="24"/>
          <w:szCs w:val="24"/>
          <w:lang w:eastAsia="ja-JP"/>
        </w:rPr>
        <w:t xml:space="preserve"> </w:t>
      </w:r>
      <w:r>
        <w:rPr>
          <w:rFonts w:ascii="Arial" w:eastAsiaTheme="minorEastAsia" w:hAnsi="Arial"/>
          <w:b/>
          <w:sz w:val="24"/>
          <w:szCs w:val="24"/>
          <w:lang w:eastAsia="ja-JP"/>
        </w:rPr>
        <w:t>May</w:t>
      </w:r>
      <w:r w:rsidR="00DF37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025A6">
        <w:rPr>
          <w:rFonts w:ascii="Arial" w:eastAsia="SimSun" w:hAnsi="Arial"/>
          <w:b/>
          <w:sz w:val="24"/>
          <w:szCs w:val="24"/>
          <w:lang w:eastAsia="zh-CN"/>
        </w:rPr>
        <w:t>202</w:t>
      </w:r>
      <w:r w:rsidR="00EC7200"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461720AE" w14:textId="77777777" w:rsidR="00491E40" w:rsidRPr="00112CAA" w:rsidRDefault="00491E40" w:rsidP="00491E40">
      <w:pPr>
        <w:spacing w:after="120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6E974A39" w14:textId="0A7930A7" w:rsidR="007059BA" w:rsidRPr="00B64842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932864">
        <w:rPr>
          <w:rFonts w:ascii="Arial" w:hAnsi="Arial"/>
          <w:sz w:val="24"/>
          <w:lang w:val="en-US" w:eastAsia="ja-JP"/>
        </w:rPr>
        <w:t>5</w:t>
      </w:r>
      <w:r w:rsidR="006301D8">
        <w:rPr>
          <w:rFonts w:ascii="Arial" w:hAnsi="Arial"/>
          <w:sz w:val="24"/>
          <w:lang w:val="en-US"/>
        </w:rPr>
        <w:t>.</w:t>
      </w:r>
      <w:r w:rsidR="00932864">
        <w:rPr>
          <w:rFonts w:ascii="Arial" w:hAnsi="Arial"/>
          <w:sz w:val="24"/>
          <w:lang w:val="en-US"/>
        </w:rPr>
        <w:t>3</w:t>
      </w:r>
    </w:p>
    <w:p w14:paraId="3D074EDD" w14:textId="32E267C9" w:rsidR="007059BA" w:rsidRPr="0074101D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39BD5645" w14:textId="3AA13F57" w:rsidR="00551A90" w:rsidRDefault="007059B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A31A46" w:rsidRPr="00F525E3">
        <w:rPr>
          <w:rFonts w:ascii="Arial" w:hAnsi="Arial"/>
          <w:color w:val="000000" w:themeColor="text1"/>
          <w:sz w:val="24"/>
          <w:lang w:val="en-US"/>
        </w:rPr>
        <w:t xml:space="preserve">Discussion on </w:t>
      </w:r>
      <w:r w:rsidR="006A21B3">
        <w:rPr>
          <w:rFonts w:ascii="Arial" w:hAnsi="Arial" w:hint="eastAsia"/>
          <w:color w:val="000000" w:themeColor="text1"/>
          <w:sz w:val="24"/>
          <w:lang w:val="en-US" w:eastAsia="ja-JP"/>
        </w:rPr>
        <w:t>definition</w:t>
      </w:r>
      <w:r w:rsidR="006A21B3">
        <w:rPr>
          <w:rFonts w:ascii="Arial" w:hAnsi="Arial"/>
          <w:color w:val="000000" w:themeColor="text1"/>
          <w:sz w:val="24"/>
          <w:lang w:val="en-US"/>
        </w:rPr>
        <w:t xml:space="preserve"> of FR2 home class </w:t>
      </w:r>
      <w:r w:rsidR="00F525E3" w:rsidRPr="00F525E3">
        <w:rPr>
          <w:rFonts w:ascii="Arial" w:hAnsi="Arial"/>
          <w:color w:val="000000" w:themeColor="text1"/>
          <w:sz w:val="24"/>
          <w:lang w:val="en-US"/>
        </w:rPr>
        <w:t>BS.</w:t>
      </w:r>
    </w:p>
    <w:p w14:paraId="4EA1F666" w14:textId="7BEE7503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 w:rsidR="003A2E51">
        <w:rPr>
          <w:rFonts w:ascii="Arial" w:hAnsi="Arial"/>
          <w:sz w:val="24"/>
          <w:lang w:val="en-US" w:eastAsia="ja-JP"/>
        </w:rPr>
        <w:t>Discussion</w:t>
      </w:r>
    </w:p>
    <w:p w14:paraId="367696A0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69B898E1" w14:textId="2E47730E" w:rsidR="00C229C0" w:rsidRDefault="006A21B3" w:rsidP="4B3A1F13">
      <w:pPr>
        <w:jc w:val="both"/>
        <w:rPr>
          <w:lang w:eastAsia="ja-JP"/>
        </w:rPr>
      </w:pPr>
      <w:r>
        <w:rPr>
          <w:lang w:eastAsia="ja-JP"/>
        </w:rPr>
        <w:t>In Rel-17,</w:t>
      </w:r>
      <w:r w:rsidR="00F525E3">
        <w:rPr>
          <w:lang w:eastAsia="ja-JP"/>
        </w:rPr>
        <w:t xml:space="preserve"> the meeting RAN4#1</w:t>
      </w:r>
      <w:r>
        <w:rPr>
          <w:lang w:eastAsia="ja-JP"/>
        </w:rPr>
        <w:t>05</w:t>
      </w:r>
      <w:r w:rsidR="00F525E3">
        <w:rPr>
          <w:lang w:eastAsia="ja-JP"/>
        </w:rPr>
        <w:t xml:space="preserve">, </w:t>
      </w:r>
      <w:r>
        <w:rPr>
          <w:lang w:eastAsia="ja-JP"/>
        </w:rPr>
        <w:t xml:space="preserve">FR1 home BS was defined as one of LA class BS, but FR2 home BS has not been discussed. </w:t>
      </w:r>
      <w:r w:rsidRPr="006A21B3">
        <w:rPr>
          <w:lang w:eastAsia="ja-JP"/>
        </w:rPr>
        <w:t>During RAN#</w:t>
      </w:r>
      <w:r w:rsidR="008621BE">
        <w:rPr>
          <w:lang w:eastAsia="ja-JP"/>
        </w:rPr>
        <w:t>102</w:t>
      </w:r>
      <w:r w:rsidRPr="006A21B3">
        <w:rPr>
          <w:lang w:eastAsia="ja-JP"/>
        </w:rPr>
        <w:t xml:space="preserve"> plenary discussion, it’s the common understanding that </w:t>
      </w:r>
      <w:r>
        <w:rPr>
          <w:lang w:eastAsia="ja-JP"/>
        </w:rPr>
        <w:t xml:space="preserve">home </w:t>
      </w:r>
      <w:r w:rsidRPr="006A21B3">
        <w:rPr>
          <w:lang w:eastAsia="ja-JP"/>
        </w:rPr>
        <w:t>BS requirements consideration in Rel-19 can be handled in RAN4 under TEI.</w:t>
      </w:r>
      <w:r>
        <w:rPr>
          <w:lang w:eastAsia="ja-JP"/>
        </w:rPr>
        <w:t xml:space="preserve"> This contribution clarify the class of FR2 home BS.</w:t>
      </w:r>
    </w:p>
    <w:p w14:paraId="502197EA" w14:textId="16CB29C1" w:rsidR="00100C5A" w:rsidRPr="004D0821" w:rsidRDefault="00A33BED" w:rsidP="004D0821">
      <w:pPr>
        <w:pStyle w:val="1"/>
        <w:numPr>
          <w:ilvl w:val="0"/>
          <w:numId w:val="2"/>
        </w:numPr>
        <w:ind w:left="567" w:hanging="567"/>
        <w:rPr>
          <w:lang w:val="en-US" w:eastAsia="ja-JP"/>
        </w:rPr>
      </w:pPr>
      <w:r>
        <w:rPr>
          <w:lang w:val="en-US" w:eastAsia="ja-JP"/>
        </w:rPr>
        <w:t>Discussion</w:t>
      </w:r>
    </w:p>
    <w:p w14:paraId="44EE82D6" w14:textId="68DB03F5" w:rsidR="00440090" w:rsidRDefault="00635A3E" w:rsidP="00440090">
      <w:pPr>
        <w:jc w:val="both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</w:t>
      </w:r>
      <w:r w:rsidR="006A21B3">
        <w:rPr>
          <w:lang w:eastAsia="ja-JP"/>
        </w:rPr>
        <w:t>Rel-17</w:t>
      </w:r>
      <w:r w:rsidR="00440090">
        <w:rPr>
          <w:lang w:eastAsia="ja-JP"/>
        </w:rPr>
        <w:t xml:space="preserve">, </w:t>
      </w:r>
      <w:r w:rsidR="006A21B3">
        <w:rPr>
          <w:lang w:eastAsia="ja-JP"/>
        </w:rPr>
        <w:t>FR1 home BS was specified as one of the LA class BS</w:t>
      </w:r>
      <w:r w:rsidR="007C133D">
        <w:rPr>
          <w:rFonts w:hint="eastAsia"/>
          <w:lang w:eastAsia="ja-JP"/>
        </w:rPr>
        <w:t>[</w:t>
      </w:r>
      <w:r w:rsidR="007C133D">
        <w:rPr>
          <w:lang w:eastAsia="ja-JP"/>
        </w:rPr>
        <w:t>1]</w:t>
      </w:r>
      <w:r w:rsidR="006A21B3">
        <w:rPr>
          <w:lang w:eastAsia="ja-JP"/>
        </w:rPr>
        <w:t>, and current definition is noted in TS38.104 as below.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40090" w:rsidRPr="007C133D" w14:paraId="221A60C0" w14:textId="77777777" w:rsidTr="00021280">
        <w:tc>
          <w:tcPr>
            <w:tcW w:w="9062" w:type="dxa"/>
          </w:tcPr>
          <w:p w14:paraId="05A6BAAA" w14:textId="194DA87F" w:rsidR="006A21B3" w:rsidRPr="007C133D" w:rsidRDefault="006A21B3" w:rsidP="006A21B3">
            <w:pPr>
              <w:pStyle w:val="2"/>
              <w:rPr>
                <w:sz w:val="20"/>
                <w:szCs w:val="10"/>
              </w:rPr>
            </w:pPr>
            <w:bookmarkStart w:id="0" w:name="_Toc21127417"/>
            <w:bookmarkStart w:id="1" w:name="_Toc29811623"/>
            <w:bookmarkStart w:id="2" w:name="_Toc36817175"/>
            <w:bookmarkStart w:id="3" w:name="_Toc37260091"/>
            <w:bookmarkStart w:id="4" w:name="_Toc37267479"/>
            <w:bookmarkStart w:id="5" w:name="_Toc44712081"/>
            <w:bookmarkStart w:id="6" w:name="_Toc45893394"/>
            <w:bookmarkStart w:id="7" w:name="_Toc53178121"/>
            <w:bookmarkStart w:id="8" w:name="_Toc53178572"/>
            <w:bookmarkStart w:id="9" w:name="_Toc61178798"/>
            <w:bookmarkStart w:id="10" w:name="_Toc61179268"/>
            <w:bookmarkStart w:id="11" w:name="_Toc67916564"/>
            <w:bookmarkStart w:id="12" w:name="_Toc74663162"/>
            <w:bookmarkStart w:id="13" w:name="_Toc82621702"/>
            <w:bookmarkStart w:id="14" w:name="_Toc90422549"/>
            <w:bookmarkStart w:id="15" w:name="_Toc106782742"/>
            <w:bookmarkStart w:id="16" w:name="_Toc107311633"/>
            <w:bookmarkStart w:id="17" w:name="_Toc107419217"/>
            <w:bookmarkStart w:id="18" w:name="_Toc107474844"/>
            <w:bookmarkStart w:id="19" w:name="_Toc114255437"/>
            <w:bookmarkStart w:id="20" w:name="_Toc115186117"/>
            <w:bookmarkStart w:id="21" w:name="_Toc123048931"/>
            <w:bookmarkStart w:id="22" w:name="_Toc123051850"/>
            <w:bookmarkStart w:id="23" w:name="_Toc123054319"/>
            <w:bookmarkStart w:id="24" w:name="_Toc123717420"/>
            <w:bookmarkStart w:id="25" w:name="_Toc124156996"/>
            <w:bookmarkStart w:id="26" w:name="_Toc124266400"/>
            <w:bookmarkStart w:id="27" w:name="_Toc131595758"/>
            <w:bookmarkStart w:id="28" w:name="_Toc131740756"/>
            <w:bookmarkStart w:id="29" w:name="_Toc131766290"/>
            <w:bookmarkStart w:id="30" w:name="_Toc138837512"/>
            <w:bookmarkStart w:id="31" w:name="_Toc156567333"/>
            <w:bookmarkStart w:id="32" w:name="_Hlk487019015"/>
            <w:bookmarkStart w:id="33" w:name="_Hlk497643052"/>
            <w:r w:rsidRPr="007C133D">
              <w:rPr>
                <w:sz w:val="24"/>
                <w:szCs w:val="16"/>
              </w:rPr>
              <w:t>4.4</w:t>
            </w:r>
            <w:r w:rsidRPr="007C133D">
              <w:rPr>
                <w:sz w:val="20"/>
                <w:szCs w:val="10"/>
              </w:rPr>
              <w:tab/>
            </w:r>
            <w:r w:rsidRPr="007C133D">
              <w:rPr>
                <w:sz w:val="24"/>
                <w:szCs w:val="16"/>
              </w:rPr>
              <w:t>Base station classes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  <w:p w14:paraId="5739A715" w14:textId="79BDE929" w:rsidR="006A21B3" w:rsidRPr="007C133D" w:rsidRDefault="006A21B3" w:rsidP="006A21B3">
            <w:pPr>
              <w:rPr>
                <w:szCs w:val="10"/>
              </w:rPr>
            </w:pPr>
            <w:r w:rsidRPr="007C133D">
              <w:rPr>
                <w:szCs w:val="10"/>
              </w:rPr>
              <w:t>The requirements in this specification apply to Wide Area Base Stations, Medium Range Base Stations and Local Area Base Stations unless otherwise stated. The associated deployment scenarios for each class</w:t>
            </w:r>
            <w:r w:rsidRPr="007C133D" w:rsidDel="00FE57B4">
              <w:rPr>
                <w:szCs w:val="10"/>
              </w:rPr>
              <w:t xml:space="preserve"> </w:t>
            </w:r>
            <w:r w:rsidRPr="007C133D">
              <w:rPr>
                <w:szCs w:val="10"/>
              </w:rPr>
              <w:t>are exactly the same for BS with and without connectors.</w:t>
            </w:r>
          </w:p>
          <w:bookmarkEnd w:id="32"/>
          <w:p w14:paraId="59CBA9F1" w14:textId="77777777" w:rsidR="006A21B3" w:rsidRPr="007C133D" w:rsidRDefault="006A21B3" w:rsidP="006A21B3">
            <w:pPr>
              <w:rPr>
                <w:szCs w:val="10"/>
              </w:rPr>
            </w:pPr>
            <w:r w:rsidRPr="007C133D">
              <w:rPr>
                <w:szCs w:val="10"/>
              </w:rPr>
              <w:t xml:space="preserve">For BS </w:t>
            </w:r>
            <w:r w:rsidRPr="007C133D">
              <w:rPr>
                <w:i/>
                <w:szCs w:val="10"/>
              </w:rPr>
              <w:t>type 1-O</w:t>
            </w:r>
            <w:r w:rsidRPr="007C133D">
              <w:rPr>
                <w:szCs w:val="10"/>
              </w:rPr>
              <w:t xml:space="preserve"> and 2-O</w:t>
            </w:r>
            <w:r w:rsidRPr="007C133D">
              <w:rPr>
                <w:szCs w:val="10"/>
                <w:lang w:eastAsia="zh-CN"/>
              </w:rPr>
              <w:t>, BS classes</w:t>
            </w:r>
            <w:r w:rsidRPr="007C133D">
              <w:rPr>
                <w:szCs w:val="10"/>
              </w:rPr>
              <w:t xml:space="preserve"> are defined as indicated below:</w:t>
            </w:r>
          </w:p>
          <w:p w14:paraId="7543702B" w14:textId="77777777" w:rsidR="006A21B3" w:rsidRPr="007C133D" w:rsidRDefault="006A21B3" w:rsidP="006A21B3">
            <w:pPr>
              <w:pStyle w:val="B1"/>
              <w:rPr>
                <w:szCs w:val="10"/>
              </w:rPr>
            </w:pPr>
            <w:r w:rsidRPr="007C133D">
              <w:rPr>
                <w:szCs w:val="10"/>
              </w:rPr>
              <w:t>-</w:t>
            </w:r>
            <w:r w:rsidRPr="007C133D">
              <w:rPr>
                <w:szCs w:val="10"/>
              </w:rPr>
              <w:tab/>
              <w:t>Wide Area Base Stations are characterised by requirements derived from Macro Cell scenarios with a BS to UE minimum distance along the ground equal to 35 m.</w:t>
            </w:r>
          </w:p>
          <w:p w14:paraId="373317DC" w14:textId="77777777" w:rsidR="006A21B3" w:rsidRPr="007C133D" w:rsidRDefault="006A21B3" w:rsidP="006A21B3">
            <w:pPr>
              <w:pStyle w:val="B1"/>
              <w:rPr>
                <w:szCs w:val="10"/>
              </w:rPr>
            </w:pPr>
            <w:r w:rsidRPr="007C133D">
              <w:rPr>
                <w:szCs w:val="10"/>
              </w:rPr>
              <w:t>-</w:t>
            </w:r>
            <w:r w:rsidRPr="007C133D">
              <w:rPr>
                <w:szCs w:val="10"/>
              </w:rPr>
              <w:tab/>
              <w:t>Medium Range Base Stations are characterised by requirements derived from Micro Cell scenarios with a BS to UE minimum distance along the ground equal to 5 m.</w:t>
            </w:r>
          </w:p>
          <w:p w14:paraId="07BD06E3" w14:textId="77777777" w:rsidR="006A21B3" w:rsidRPr="007C133D" w:rsidRDefault="006A21B3" w:rsidP="006A21B3">
            <w:pPr>
              <w:pStyle w:val="B1"/>
              <w:rPr>
                <w:szCs w:val="10"/>
              </w:rPr>
            </w:pPr>
            <w:r w:rsidRPr="007C133D">
              <w:rPr>
                <w:szCs w:val="10"/>
              </w:rPr>
              <w:t>-</w:t>
            </w:r>
            <w:r w:rsidRPr="007C133D">
              <w:rPr>
                <w:szCs w:val="10"/>
              </w:rPr>
              <w:tab/>
              <w:t>Local Area Base Stations are characterised by requirements derived from Pico Cell scenarios with a BS to UE minimum distance along the ground equal to 2 m.</w:t>
            </w:r>
          </w:p>
          <w:p w14:paraId="4769E589" w14:textId="240FA86C" w:rsidR="006A21B3" w:rsidRPr="007C133D" w:rsidRDefault="006A21B3" w:rsidP="006A21B3">
            <w:pPr>
              <w:pStyle w:val="B1"/>
              <w:ind w:left="0" w:firstLine="0"/>
              <w:rPr>
                <w:szCs w:val="10"/>
              </w:rPr>
            </w:pPr>
            <w:r w:rsidRPr="007C133D">
              <w:rPr>
                <w:szCs w:val="10"/>
              </w:rPr>
              <w:t xml:space="preserve">For </w:t>
            </w:r>
            <w:r w:rsidRPr="007C133D">
              <w:rPr>
                <w:i/>
                <w:szCs w:val="10"/>
              </w:rPr>
              <w:t>BS type 1-C</w:t>
            </w:r>
            <w:r w:rsidRPr="007C133D">
              <w:rPr>
                <w:szCs w:val="10"/>
              </w:rPr>
              <w:t xml:space="preserve"> and 1-H</w:t>
            </w:r>
            <w:r w:rsidRPr="007C133D">
              <w:rPr>
                <w:szCs w:val="10"/>
                <w:lang w:eastAsia="zh-CN"/>
              </w:rPr>
              <w:t>, BS classes</w:t>
            </w:r>
            <w:r w:rsidRPr="007C133D">
              <w:rPr>
                <w:szCs w:val="10"/>
              </w:rPr>
              <w:t xml:space="preserve"> are defined as indicated below:</w:t>
            </w:r>
          </w:p>
          <w:p w14:paraId="44978D5D" w14:textId="77777777" w:rsidR="006A21B3" w:rsidRPr="007C133D" w:rsidRDefault="006A21B3" w:rsidP="006A21B3">
            <w:pPr>
              <w:pStyle w:val="B1"/>
              <w:rPr>
                <w:szCs w:val="10"/>
              </w:rPr>
            </w:pPr>
            <w:r w:rsidRPr="007C133D">
              <w:rPr>
                <w:szCs w:val="10"/>
              </w:rPr>
              <w:t>-</w:t>
            </w:r>
            <w:r w:rsidRPr="007C133D">
              <w:rPr>
                <w:szCs w:val="10"/>
              </w:rPr>
              <w:tab/>
              <w:t>Wide Area Base Stations are characterised by requirements derived from Macro Cell scenarios with a BS to UE minimum coupling loss equal to 70 dB.</w:t>
            </w:r>
          </w:p>
          <w:p w14:paraId="05170567" w14:textId="77777777" w:rsidR="006A21B3" w:rsidRPr="007C133D" w:rsidRDefault="006A21B3" w:rsidP="006A21B3">
            <w:pPr>
              <w:pStyle w:val="B1"/>
              <w:rPr>
                <w:szCs w:val="10"/>
              </w:rPr>
            </w:pPr>
            <w:r w:rsidRPr="007C133D">
              <w:rPr>
                <w:szCs w:val="10"/>
              </w:rPr>
              <w:t>-</w:t>
            </w:r>
            <w:r w:rsidRPr="007C133D">
              <w:rPr>
                <w:szCs w:val="10"/>
              </w:rPr>
              <w:tab/>
              <w:t>Medium Range Base Stations are characterised by requirements derived from Micro Cell scenarios with a BS to UE minimum coupling loss equals to 53 dB.</w:t>
            </w:r>
          </w:p>
          <w:p w14:paraId="5F36E103" w14:textId="77777777" w:rsidR="006A21B3" w:rsidRPr="007C133D" w:rsidRDefault="006A21B3" w:rsidP="006A21B3">
            <w:pPr>
              <w:pStyle w:val="B1"/>
              <w:rPr>
                <w:szCs w:val="10"/>
                <w:lang w:eastAsia="ja-JP"/>
              </w:rPr>
            </w:pPr>
            <w:r w:rsidRPr="007C133D">
              <w:rPr>
                <w:szCs w:val="10"/>
              </w:rPr>
              <w:t>-</w:t>
            </w:r>
            <w:r w:rsidRPr="007C133D">
              <w:rPr>
                <w:szCs w:val="10"/>
              </w:rPr>
              <w:tab/>
              <w:t>Local Area Base Stations are characterised by requirements derived from Pico Cell scenarios with a BS to UE minimum coupling loss equal to 45 dB.</w:t>
            </w:r>
            <w:bookmarkEnd w:id="33"/>
            <w:r w:rsidRPr="007C133D">
              <w:rPr>
                <w:rFonts w:hint="eastAsia"/>
                <w:szCs w:val="10"/>
                <w:lang w:eastAsia="ja-JP"/>
              </w:rPr>
              <w:t xml:space="preserve"> </w:t>
            </w:r>
          </w:p>
          <w:p w14:paraId="57630A74" w14:textId="77777777" w:rsidR="006A21B3" w:rsidRPr="007C133D" w:rsidRDefault="006A21B3" w:rsidP="006A21B3">
            <w:pPr>
              <w:pStyle w:val="NO"/>
              <w:rPr>
                <w:color w:val="FF0000"/>
                <w:szCs w:val="10"/>
              </w:rPr>
            </w:pPr>
            <w:r w:rsidRPr="007C133D">
              <w:rPr>
                <w:color w:val="FF0000"/>
                <w:szCs w:val="10"/>
              </w:rPr>
              <w:t>NOTE: Local Are Base stations are applicable also in Femto Cell scenarios.</w:t>
            </w:r>
          </w:p>
          <w:p w14:paraId="0D94E03B" w14:textId="77777777" w:rsidR="006A21B3" w:rsidRPr="007C133D" w:rsidRDefault="006A21B3" w:rsidP="006A21B3">
            <w:pPr>
              <w:rPr>
                <w:szCs w:val="10"/>
              </w:rPr>
            </w:pPr>
            <w:r w:rsidRPr="007C133D">
              <w:rPr>
                <w:rFonts w:hint="eastAsia"/>
                <w:szCs w:val="10"/>
                <w:lang w:eastAsia="ja-JP"/>
              </w:rPr>
              <w:t>F</w:t>
            </w:r>
            <w:r w:rsidRPr="007C133D">
              <w:rPr>
                <w:szCs w:val="10"/>
                <w:lang w:eastAsia="ja-JP"/>
              </w:rPr>
              <w:t xml:space="preserve">or BS </w:t>
            </w:r>
            <w:r w:rsidRPr="007C133D">
              <w:rPr>
                <w:i/>
                <w:iCs/>
                <w:szCs w:val="10"/>
                <w:lang w:eastAsia="ja-JP"/>
              </w:rPr>
              <w:t xml:space="preserve">type 1-C, 1-H and 1-O, </w:t>
            </w:r>
            <w:r w:rsidRPr="007C133D">
              <w:rPr>
                <w:szCs w:val="10"/>
                <w:lang w:eastAsia="ja-JP"/>
              </w:rPr>
              <w:t>HAPS BS class is defined as indicated below</w:t>
            </w:r>
            <w:r w:rsidRPr="007C133D">
              <w:rPr>
                <w:szCs w:val="10"/>
              </w:rPr>
              <w:t>:</w:t>
            </w:r>
          </w:p>
          <w:p w14:paraId="236AF3FA" w14:textId="77777777" w:rsidR="006A21B3" w:rsidRPr="007C133D" w:rsidRDefault="006A21B3" w:rsidP="006A21B3">
            <w:pPr>
              <w:ind w:left="567" w:hanging="283"/>
              <w:rPr>
                <w:szCs w:val="10"/>
                <w:lang w:eastAsia="ja-JP"/>
              </w:rPr>
            </w:pPr>
            <w:r w:rsidRPr="007C133D">
              <w:rPr>
                <w:szCs w:val="10"/>
              </w:rPr>
              <w:t>-</w:t>
            </w:r>
            <w:r w:rsidRPr="007C133D">
              <w:rPr>
                <w:szCs w:val="10"/>
              </w:rPr>
              <w:tab/>
            </w:r>
            <w:r w:rsidRPr="007C133D">
              <w:rPr>
                <w:szCs w:val="10"/>
                <w:lang w:eastAsia="ja-JP"/>
              </w:rPr>
              <w:t xml:space="preserve">HAPS Base Stations are characterised by requirements derived from High Altitude Platform scenarios with a BS to ground UE minimum distance of </w:t>
            </w:r>
            <w:bookmarkStart w:id="34" w:name="_Hlk95396199"/>
            <w:r w:rsidRPr="007C133D">
              <w:rPr>
                <w:szCs w:val="10"/>
                <w:lang w:eastAsia="ja-JP"/>
              </w:rPr>
              <w:t>typically</w:t>
            </w:r>
            <w:bookmarkEnd w:id="34"/>
            <w:r w:rsidRPr="007C133D">
              <w:rPr>
                <w:szCs w:val="10"/>
                <w:lang w:eastAsia="ja-JP"/>
              </w:rPr>
              <w:t xml:space="preserve"> around 20km.</w:t>
            </w:r>
          </w:p>
          <w:p w14:paraId="1DA3705D" w14:textId="50F63B51" w:rsidR="006A21B3" w:rsidRPr="007C133D" w:rsidRDefault="006A21B3" w:rsidP="006A21B3">
            <w:pPr>
              <w:pStyle w:val="af3"/>
              <w:snapToGrid w:val="0"/>
              <w:spacing w:after="120"/>
              <w:ind w:left="1080"/>
              <w:rPr>
                <w:rFonts w:eastAsiaTheme="minorEastAsia"/>
                <w:szCs w:val="10"/>
                <w:lang w:eastAsia="ja-JP"/>
              </w:rPr>
            </w:pPr>
            <w:r w:rsidRPr="007C133D">
              <w:rPr>
                <w:szCs w:val="10"/>
              </w:rPr>
              <w:t>-</w:t>
            </w:r>
            <w:r w:rsidRPr="007C133D">
              <w:rPr>
                <w:szCs w:val="10"/>
              </w:rPr>
              <w:tab/>
            </w:r>
            <w:r w:rsidRPr="007C133D">
              <w:rPr>
                <w:szCs w:val="10"/>
                <w:lang w:eastAsia="ja-JP"/>
              </w:rPr>
              <w:t>Unless otherwise stated, HAPS BS class would refer to Wide Area BS class, which is specified in clause 4.4.</w:t>
            </w:r>
          </w:p>
        </w:tc>
      </w:tr>
    </w:tbl>
    <w:p w14:paraId="3F2F5DB7" w14:textId="77777777" w:rsidR="00440090" w:rsidRPr="00440090" w:rsidRDefault="00440090" w:rsidP="003B5E50">
      <w:pPr>
        <w:jc w:val="both"/>
        <w:rPr>
          <w:b/>
          <w:bCs/>
          <w:lang w:eastAsia="ja-JP"/>
        </w:rPr>
      </w:pPr>
    </w:p>
    <w:p w14:paraId="445F9FC9" w14:textId="6D830EEC" w:rsidR="006A21B3" w:rsidRPr="00FD22C7" w:rsidRDefault="006A21B3" w:rsidP="005B27E2">
      <w:pPr>
        <w:jc w:val="both"/>
        <w:rPr>
          <w:lang w:eastAsia="ja-JP"/>
        </w:rPr>
      </w:pPr>
      <w:bookmarkStart w:id="35" w:name="_Hlk163432807"/>
      <w:r>
        <w:rPr>
          <w:lang w:eastAsia="ja-JP"/>
        </w:rPr>
        <w:lastRenderedPageBreak/>
        <w:t xml:space="preserve">In current TS38.104, FR2 femtocell scenarios are not concerned, but some developed/under developing FR2 BS for femto scenarios. </w:t>
      </w:r>
      <w:r w:rsidR="009C36F9" w:rsidRPr="009C36F9">
        <w:rPr>
          <w:lang w:eastAsia="ja-JP"/>
        </w:rPr>
        <w:t xml:space="preserve">Femtocell/home BS is expected as a means of extending coverage indoors at lower cost and power than small-cell base station </w:t>
      </w:r>
      <w:r w:rsidR="009C36F9">
        <w:rPr>
          <w:lang w:eastAsia="ja-JP"/>
        </w:rPr>
        <w:t>(</w:t>
      </w:r>
      <w:r w:rsidR="009C36F9" w:rsidRPr="009C36F9">
        <w:rPr>
          <w:lang w:eastAsia="ja-JP"/>
        </w:rPr>
        <w:t>e.g., Local area BS</w:t>
      </w:r>
      <w:r w:rsidR="009C36F9">
        <w:rPr>
          <w:rFonts w:hint="eastAsia"/>
          <w:lang w:eastAsia="ja-JP"/>
        </w:rPr>
        <w:t>)</w:t>
      </w:r>
    </w:p>
    <w:p w14:paraId="5ABF6952" w14:textId="32848B80" w:rsidR="005B27E2" w:rsidRPr="00635A3E" w:rsidRDefault="005B27E2" w:rsidP="005B27E2">
      <w:pPr>
        <w:jc w:val="both"/>
        <w:rPr>
          <w:b/>
          <w:bCs/>
          <w:lang w:eastAsia="ja-JP"/>
        </w:rPr>
      </w:pPr>
      <w:r w:rsidRPr="00635A3E">
        <w:rPr>
          <w:rFonts w:hint="eastAsia"/>
          <w:b/>
          <w:bCs/>
          <w:lang w:eastAsia="ja-JP"/>
        </w:rPr>
        <w:t>O</w:t>
      </w:r>
      <w:r w:rsidRPr="00635A3E">
        <w:rPr>
          <w:b/>
          <w:bCs/>
          <w:lang w:eastAsia="ja-JP"/>
        </w:rPr>
        <w:t>bservation 1:</w:t>
      </w:r>
      <w:r>
        <w:rPr>
          <w:b/>
          <w:bCs/>
          <w:lang w:eastAsia="ja-JP"/>
        </w:rPr>
        <w:t xml:space="preserve"> </w:t>
      </w:r>
      <w:r w:rsidR="00FD22C7">
        <w:rPr>
          <w:b/>
          <w:bCs/>
          <w:lang w:eastAsia="ja-JP"/>
        </w:rPr>
        <w:t>FR2 femtocell/home BS is effective solution in terms of extended indoor coverage, lower-cost and lower power</w:t>
      </w:r>
      <w:r w:rsidR="003B5850">
        <w:rPr>
          <w:b/>
          <w:bCs/>
          <w:lang w:eastAsia="ja-JP"/>
        </w:rPr>
        <w:t>.</w:t>
      </w:r>
      <w:r w:rsidR="00440090">
        <w:rPr>
          <w:b/>
          <w:bCs/>
          <w:lang w:eastAsia="ja-JP"/>
        </w:rPr>
        <w:t xml:space="preserve"> </w:t>
      </w:r>
    </w:p>
    <w:bookmarkEnd w:id="35"/>
    <w:p w14:paraId="05BB24CD" w14:textId="77777777" w:rsidR="003B5E50" w:rsidRPr="00FD22C7" w:rsidRDefault="003B5E50" w:rsidP="5E4DB7F5">
      <w:pPr>
        <w:jc w:val="both"/>
        <w:rPr>
          <w:lang w:eastAsia="ja-JP"/>
        </w:rPr>
      </w:pPr>
    </w:p>
    <w:p w14:paraId="687E6B81" w14:textId="2F975C2E" w:rsidR="00563997" w:rsidRDefault="00FD22C7" w:rsidP="5E4DB7F5">
      <w:pPr>
        <w:jc w:val="both"/>
        <w:rPr>
          <w:lang w:eastAsia="ja-JP"/>
        </w:rPr>
      </w:pPr>
      <w:r>
        <w:rPr>
          <w:lang w:eastAsia="ja-JP"/>
        </w:rPr>
        <w:t xml:space="preserve">In RAN#102 meeting, we agreed that </w:t>
      </w:r>
      <w:r w:rsidRPr="00FD22C7">
        <w:rPr>
          <w:lang w:eastAsia="ja-JP"/>
        </w:rPr>
        <w:t>FR2 femtocell can be specified in TEI without a new WI </w:t>
      </w:r>
      <w:r>
        <w:rPr>
          <w:rFonts w:hint="eastAsia"/>
          <w:lang w:eastAsia="ja-JP"/>
        </w:rPr>
        <w:t>l</w:t>
      </w:r>
      <w:r>
        <w:rPr>
          <w:lang w:eastAsia="ja-JP"/>
        </w:rPr>
        <w:t>ike</w:t>
      </w:r>
      <w:r w:rsidRPr="00FD22C7">
        <w:rPr>
          <w:lang w:eastAsia="ja-JP"/>
        </w:rPr>
        <w:t xml:space="preserve"> FR1 femto</w:t>
      </w:r>
      <w:r>
        <w:rPr>
          <w:lang w:eastAsia="ja-JP"/>
        </w:rPr>
        <w:t>cell [2]</w:t>
      </w:r>
      <w:r w:rsidRPr="00FD22C7">
        <w:rPr>
          <w:lang w:eastAsia="ja-JP"/>
        </w:rPr>
        <w:t>.</w:t>
      </w:r>
    </w:p>
    <w:p w14:paraId="33F2AAAC" w14:textId="39EE007B" w:rsidR="00563997" w:rsidRDefault="00563997" w:rsidP="00563997">
      <w:pPr>
        <w:jc w:val="both"/>
        <w:rPr>
          <w:b/>
          <w:bCs/>
          <w:lang w:eastAsia="ja-JP"/>
        </w:rPr>
      </w:pPr>
      <w:bookmarkStart w:id="36" w:name="_Hlk163433967"/>
      <w:r w:rsidRPr="00563997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2</w:t>
      </w:r>
      <w:r w:rsidRPr="00563997">
        <w:rPr>
          <w:b/>
          <w:bCs/>
          <w:lang w:eastAsia="ja-JP"/>
        </w:rPr>
        <w:t xml:space="preserve">: </w:t>
      </w:r>
      <w:r w:rsidR="002210E2">
        <w:rPr>
          <w:b/>
          <w:bCs/>
          <w:lang w:eastAsia="ja-JP"/>
        </w:rPr>
        <w:t>During RAN#102 plenary discussion, it’s the common understanding that FR2 femtocell/home BS requirements consideration in Rel-19 can be handled in RAN4 under TEI.</w:t>
      </w:r>
    </w:p>
    <w:p w14:paraId="7963ED69" w14:textId="77777777" w:rsidR="00563997" w:rsidRDefault="00563997" w:rsidP="00563997">
      <w:pPr>
        <w:jc w:val="both"/>
        <w:rPr>
          <w:b/>
          <w:bCs/>
          <w:lang w:eastAsia="ja-JP"/>
        </w:rPr>
      </w:pPr>
    </w:p>
    <w:p w14:paraId="4AA1DEA5" w14:textId="6DFB562B" w:rsidR="002210E2" w:rsidRPr="00932864" w:rsidRDefault="002210E2" w:rsidP="00563997">
      <w:pPr>
        <w:jc w:val="both"/>
        <w:rPr>
          <w:lang w:eastAsia="ja-JP"/>
        </w:rPr>
      </w:pPr>
      <w:r w:rsidRPr="00932864">
        <w:rPr>
          <w:lang w:eastAsia="ja-JP"/>
        </w:rPr>
        <w:t>In the current FR2 BS specification, the requirements referring to the BS class are as follows.</w:t>
      </w:r>
    </w:p>
    <w:p w14:paraId="59580D8C" w14:textId="6F720350" w:rsidR="00A80EC2" w:rsidRPr="00932864" w:rsidRDefault="00A80EC2" w:rsidP="00A80EC2">
      <w:pPr>
        <w:pStyle w:val="aff"/>
        <w:numPr>
          <w:ilvl w:val="0"/>
          <w:numId w:val="49"/>
        </w:numPr>
        <w:ind w:leftChars="0"/>
        <w:jc w:val="both"/>
      </w:pPr>
      <w:r w:rsidRPr="00932864">
        <w:rPr>
          <w:rFonts w:ascii="Times New Roman" w:hAnsi="Times New Roman"/>
          <w:lang w:val="en-GB"/>
        </w:rPr>
        <w:t>Radiated transmit power/OTA output power</w:t>
      </w:r>
    </w:p>
    <w:p w14:paraId="3BC9FCE1" w14:textId="5FE8678E" w:rsidR="00A80EC2" w:rsidRDefault="00A80EC2" w:rsidP="00A80EC2">
      <w:pPr>
        <w:jc w:val="both"/>
        <w:rPr>
          <w:lang w:eastAsia="ja-JP"/>
        </w:rPr>
      </w:pPr>
      <w:r w:rsidRPr="00932864">
        <w:rPr>
          <w:lang w:eastAsia="ja-JP"/>
        </w:rPr>
        <w:t xml:space="preserve">Base stations already developed or under development are designed with EIRP: </w:t>
      </w:r>
      <w:r w:rsidR="00B77970" w:rsidRPr="00932864">
        <w:rPr>
          <w:lang w:eastAsia="ja-JP"/>
        </w:rPr>
        <w:t>42</w:t>
      </w:r>
      <w:r w:rsidRPr="00932864">
        <w:rPr>
          <w:lang w:eastAsia="ja-JP"/>
        </w:rPr>
        <w:t>dBm</w:t>
      </w:r>
      <w:r w:rsidR="00A3634B" w:rsidRPr="00932864">
        <w:rPr>
          <w:lang w:eastAsia="ja-JP"/>
        </w:rPr>
        <w:t xml:space="preserve"> on femto deployment scenario</w:t>
      </w:r>
      <w:r w:rsidR="008621BE">
        <w:rPr>
          <w:lang w:eastAsia="ja-JP"/>
        </w:rPr>
        <w:t>, which is expected to assume typical</w:t>
      </w:r>
      <w:r w:rsidRPr="00932864">
        <w:rPr>
          <w:lang w:eastAsia="ja-JP"/>
        </w:rPr>
        <w:t xml:space="preserve"> </w:t>
      </w:r>
      <w:r w:rsidR="00043D55" w:rsidRPr="00932864">
        <w:rPr>
          <w:lang w:eastAsia="ja-JP"/>
        </w:rPr>
        <w:t>UE</w:t>
      </w:r>
      <w:r w:rsidRPr="00932864">
        <w:rPr>
          <w:lang w:eastAsia="ja-JP"/>
        </w:rPr>
        <w:t xml:space="preserve">. Other BS is assumed 31dBm for relatively large indoor areas (factories, shopping malls, airports, etc.), but in current FR2 BS has no limitation to EIRP, we don’t need require another </w:t>
      </w:r>
      <w:r w:rsidR="0058193A" w:rsidRPr="00932864">
        <w:rPr>
          <w:lang w:eastAsia="ja-JP"/>
        </w:rPr>
        <w:t xml:space="preserve">new </w:t>
      </w:r>
      <w:r w:rsidRPr="00932864">
        <w:rPr>
          <w:lang w:eastAsia="ja-JP"/>
        </w:rPr>
        <w:t>limitation.</w:t>
      </w:r>
    </w:p>
    <w:p w14:paraId="3B116508" w14:textId="77777777" w:rsidR="00A80EC2" w:rsidRPr="00A80EC2" w:rsidRDefault="00A80EC2" w:rsidP="00A80EC2">
      <w:pPr>
        <w:pStyle w:val="aff"/>
        <w:numPr>
          <w:ilvl w:val="0"/>
          <w:numId w:val="49"/>
        </w:numPr>
        <w:ind w:leftChars="0"/>
        <w:jc w:val="both"/>
        <w:rPr>
          <w:rFonts w:ascii="Times New Roman" w:eastAsiaTheme="minorEastAsia" w:hAnsi="Times New Roman"/>
        </w:rPr>
      </w:pPr>
      <w:r w:rsidRPr="00A80EC2">
        <w:rPr>
          <w:rFonts w:ascii="Times New Roman" w:eastAsiaTheme="minorEastAsia" w:hAnsi="Times New Roman"/>
        </w:rPr>
        <w:t>Frequency error</w:t>
      </w:r>
    </w:p>
    <w:p w14:paraId="314660F8" w14:textId="71D9A3CD" w:rsidR="00A80EC2" w:rsidRDefault="00A80EC2" w:rsidP="00A80EC2">
      <w:pPr>
        <w:jc w:val="both"/>
        <w:rPr>
          <w:rFonts w:hint="eastAsia"/>
          <w:lang w:eastAsia="ja-JP"/>
        </w:rPr>
      </w:pPr>
      <w:r>
        <w:rPr>
          <w:lang w:eastAsia="ja-JP"/>
        </w:rPr>
        <w:t xml:space="preserve">More relaxed frequency error for FR2 BS can be considered in comparison with LA class BS, but to simply specification and </w:t>
      </w:r>
      <w:r>
        <w:rPr>
          <w:rFonts w:hint="eastAsia"/>
          <w:lang w:eastAsia="ja-JP"/>
        </w:rPr>
        <w:t>k</w:t>
      </w:r>
      <w:r>
        <w:rPr>
          <w:lang w:eastAsia="ja-JP"/>
        </w:rPr>
        <w:t xml:space="preserve">eep signal quality, we don’t propose the relaxed frequency error. </w:t>
      </w:r>
      <w:r w:rsidRPr="00A80EC2">
        <w:rPr>
          <w:lang w:eastAsia="ja-JP"/>
        </w:rPr>
        <w:t>The frequency error of the femtocell can be reused for the LA class frequency error.</w:t>
      </w:r>
    </w:p>
    <w:p w14:paraId="7E00D821" w14:textId="06A83250" w:rsidR="00A80EC2" w:rsidRPr="00A80EC2" w:rsidRDefault="00A80EC2" w:rsidP="00A80EC2">
      <w:pPr>
        <w:jc w:val="both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hus, we can define FR2 femtocell/home BS class as one of kind FR2 LA class BS.</w:t>
      </w:r>
    </w:p>
    <w:p w14:paraId="415B038B" w14:textId="098BE651" w:rsidR="00A80EC2" w:rsidRPr="00A80EC2" w:rsidRDefault="00635A3E" w:rsidP="00A80EC2">
      <w:pPr>
        <w:jc w:val="both"/>
        <w:rPr>
          <w:b/>
          <w:bCs/>
          <w:lang w:eastAsia="ja-JP"/>
        </w:rPr>
      </w:pPr>
      <w:r w:rsidRPr="00A80EC2">
        <w:rPr>
          <w:b/>
          <w:bCs/>
          <w:lang w:eastAsia="ja-JP"/>
        </w:rPr>
        <w:t>Proposal 1:</w:t>
      </w:r>
      <w:r w:rsidR="002A44E9" w:rsidRPr="00A80EC2">
        <w:rPr>
          <w:b/>
          <w:bCs/>
          <w:lang w:eastAsia="ja-JP"/>
        </w:rPr>
        <w:t xml:space="preserve"> </w:t>
      </w:r>
      <w:r w:rsidR="00A80EC2" w:rsidRPr="00A80EC2">
        <w:rPr>
          <w:b/>
          <w:bCs/>
          <w:lang w:eastAsia="ja-JP"/>
        </w:rPr>
        <w:t>It’s suggested to regard home class as one type of LA with the note in the specification</w:t>
      </w:r>
      <w:r w:rsidR="00A80EC2">
        <w:rPr>
          <w:rFonts w:hint="eastAsia"/>
          <w:b/>
          <w:bCs/>
          <w:lang w:eastAsia="ja-JP"/>
        </w:rPr>
        <w:t xml:space="preserve"> </w:t>
      </w:r>
      <w:r w:rsidR="00A80EC2">
        <w:rPr>
          <w:b/>
          <w:bCs/>
          <w:lang w:eastAsia="ja-JP"/>
        </w:rPr>
        <w:t>TS38.104</w:t>
      </w:r>
      <w:r w:rsidR="00A80EC2" w:rsidRPr="00A80EC2">
        <w:rPr>
          <w:b/>
          <w:bCs/>
          <w:lang w:eastAsia="ja-JP"/>
        </w:rPr>
        <w:t xml:space="preserve"> as follows.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80EC2" w:rsidRPr="007C133D" w14:paraId="358EC652" w14:textId="77777777" w:rsidTr="002779C6">
        <w:tc>
          <w:tcPr>
            <w:tcW w:w="9062" w:type="dxa"/>
          </w:tcPr>
          <w:p w14:paraId="3CFD0CA7" w14:textId="77777777" w:rsidR="00A80EC2" w:rsidRPr="00F95B02" w:rsidRDefault="00A80EC2" w:rsidP="00A80EC2">
            <w:pPr>
              <w:pStyle w:val="2"/>
            </w:pPr>
            <w:r w:rsidRPr="00F95B02">
              <w:lastRenderedPageBreak/>
              <w:t>4.4</w:t>
            </w:r>
            <w:r w:rsidRPr="00F95B02">
              <w:tab/>
              <w:t>Base station classes</w:t>
            </w:r>
          </w:p>
          <w:p w14:paraId="52DB3CA8" w14:textId="77777777" w:rsidR="00A80EC2" w:rsidRPr="00F95B02" w:rsidRDefault="00A80EC2" w:rsidP="00A80EC2">
            <w:r w:rsidRPr="00F95B02">
              <w:t>The requirements in this specification apply to Wide Area Base Stations, Medium Range Base Stations and Local Area Base Stations unless otherwise stated. The associated deployment scenarios for each class</w:t>
            </w:r>
            <w:r w:rsidRPr="00F95B02" w:rsidDel="00FE57B4">
              <w:t xml:space="preserve"> </w:t>
            </w:r>
            <w:r w:rsidRPr="00F95B02">
              <w:t>are exactly the same for BS with and without connectors.</w:t>
            </w:r>
          </w:p>
          <w:p w14:paraId="3FB2D8A4" w14:textId="77777777" w:rsidR="00A80EC2" w:rsidRPr="00F95B02" w:rsidRDefault="00A80EC2" w:rsidP="00A80EC2">
            <w:r w:rsidRPr="00F95B02">
              <w:t xml:space="preserve">For BS </w:t>
            </w:r>
            <w:r w:rsidRPr="00F95B02">
              <w:rPr>
                <w:i/>
              </w:rPr>
              <w:t>type 1-O</w:t>
            </w:r>
            <w:r w:rsidRPr="00F95B02">
              <w:t xml:space="preserve"> and 2-O</w:t>
            </w:r>
            <w:r w:rsidRPr="00F95B02">
              <w:rPr>
                <w:lang w:eastAsia="zh-CN"/>
              </w:rPr>
              <w:t>, BS classes</w:t>
            </w:r>
            <w:r w:rsidRPr="00F95B02">
              <w:t xml:space="preserve"> are defined as indicated below:</w:t>
            </w:r>
          </w:p>
          <w:p w14:paraId="4B2DDCBA" w14:textId="77777777" w:rsidR="00A80EC2" w:rsidRPr="00F95B02" w:rsidRDefault="00A80EC2" w:rsidP="00A80EC2">
            <w:pPr>
              <w:pStyle w:val="B1"/>
            </w:pPr>
            <w:r w:rsidRPr="00F95B02">
              <w:t>-</w:t>
            </w:r>
            <w:r w:rsidRPr="00F95B02">
              <w:tab/>
              <w:t>Wide Area Base Stations are characterised by requirements derived from Macro Cell scenarios with a BS to UE minimum distance along the ground equal to 35 m.</w:t>
            </w:r>
          </w:p>
          <w:p w14:paraId="39799A8C" w14:textId="77777777" w:rsidR="00A80EC2" w:rsidRPr="00F95B02" w:rsidRDefault="00A80EC2" w:rsidP="00A80EC2">
            <w:pPr>
              <w:pStyle w:val="B1"/>
            </w:pPr>
            <w:r w:rsidRPr="00F95B02">
              <w:t>-</w:t>
            </w:r>
            <w:r w:rsidRPr="00F95B02">
              <w:tab/>
              <w:t>Medium Range Base Stations are characterised by requirements derived from Micro Cell scenarios with a BS to UE minimum distance along the ground equal to 5 m.</w:t>
            </w:r>
          </w:p>
          <w:p w14:paraId="092AB193" w14:textId="77777777" w:rsidR="00A80EC2" w:rsidRDefault="00A80EC2" w:rsidP="00A80EC2">
            <w:pPr>
              <w:pStyle w:val="B1"/>
            </w:pPr>
            <w:r w:rsidRPr="00F95B02">
              <w:t>-</w:t>
            </w:r>
            <w:r w:rsidRPr="00F95B02">
              <w:tab/>
              <w:t>Local Area Base Stations are characterised by requirements derived from Pico Cell scenarios with a BS to UE minimum distance along the ground equal to 2 m.</w:t>
            </w:r>
          </w:p>
          <w:p w14:paraId="45EAF72B" w14:textId="77777777" w:rsidR="00A80EC2" w:rsidRPr="00A80EC2" w:rsidRDefault="00A80EC2" w:rsidP="00A80EC2">
            <w:pPr>
              <w:pStyle w:val="NO"/>
              <w:rPr>
                <w:color w:val="FF0000"/>
              </w:rPr>
            </w:pPr>
            <w:r w:rsidRPr="00A80EC2">
              <w:rPr>
                <w:color w:val="FF0000"/>
              </w:rPr>
              <w:t>NOTE: For BS</w:t>
            </w:r>
            <w:r w:rsidRPr="00A80EC2">
              <w:rPr>
                <w:i/>
                <w:iCs/>
                <w:color w:val="FF0000"/>
              </w:rPr>
              <w:t xml:space="preserve"> type 2-O</w:t>
            </w:r>
            <w:r w:rsidRPr="00A80EC2">
              <w:rPr>
                <w:color w:val="FF0000"/>
              </w:rPr>
              <w:t>, Local Are Base stations are applicable also in Femto Cell scenarios.</w:t>
            </w:r>
          </w:p>
          <w:p w14:paraId="6219113F" w14:textId="77777777" w:rsidR="00A80EC2" w:rsidRPr="00F95B02" w:rsidRDefault="00A80EC2" w:rsidP="00A80EC2">
            <w:r w:rsidRPr="00F95B02">
              <w:t xml:space="preserve">For </w:t>
            </w:r>
            <w:r w:rsidRPr="00F95B02">
              <w:rPr>
                <w:i/>
              </w:rPr>
              <w:t>BS type 1-C</w:t>
            </w:r>
            <w:r w:rsidRPr="00F95B02">
              <w:t xml:space="preserve"> and 1-H</w:t>
            </w:r>
            <w:r w:rsidRPr="00F95B02">
              <w:rPr>
                <w:lang w:eastAsia="zh-CN"/>
              </w:rPr>
              <w:t>, BS classes</w:t>
            </w:r>
            <w:r w:rsidRPr="00F95B02">
              <w:t xml:space="preserve"> are defined as indicated below:</w:t>
            </w:r>
          </w:p>
          <w:p w14:paraId="76B79BEA" w14:textId="77777777" w:rsidR="00A80EC2" w:rsidRPr="00F95B02" w:rsidRDefault="00A80EC2" w:rsidP="00A80EC2">
            <w:pPr>
              <w:pStyle w:val="B1"/>
            </w:pPr>
            <w:r w:rsidRPr="00F95B02">
              <w:t>-</w:t>
            </w:r>
            <w:r w:rsidRPr="00F95B02">
              <w:tab/>
              <w:t>Wide Area Base Stations are characterised by requirements derived from Macro Cell scenarios with a BS to UE minimum coupling loss equal to 70 dB.</w:t>
            </w:r>
          </w:p>
          <w:p w14:paraId="7CE54DC6" w14:textId="77777777" w:rsidR="00A80EC2" w:rsidRPr="00F95B02" w:rsidRDefault="00A80EC2" w:rsidP="00A80EC2">
            <w:pPr>
              <w:pStyle w:val="B1"/>
            </w:pPr>
            <w:r w:rsidRPr="00F95B02">
              <w:t>-</w:t>
            </w:r>
            <w:r w:rsidRPr="00F95B02">
              <w:tab/>
              <w:t>Medium Range Base Stations are characterised by requirements derived from Micro Cell scenarios with a BS to UE minimum coupling loss equals to 53 dB.</w:t>
            </w:r>
          </w:p>
          <w:p w14:paraId="03E5A92F" w14:textId="77777777" w:rsidR="00A80EC2" w:rsidRDefault="00A80EC2" w:rsidP="00A80EC2">
            <w:pPr>
              <w:pStyle w:val="B1"/>
              <w:rPr>
                <w:lang w:eastAsia="ja-JP"/>
              </w:rPr>
            </w:pPr>
            <w:r w:rsidRPr="00F95B02">
              <w:t>-</w:t>
            </w:r>
            <w:r w:rsidRPr="00F95B02">
              <w:tab/>
              <w:t>Local Area Base Stations are characterised by requirements derived from Pico Cell scenarios with a BS to UE minimum coupling loss equal to 45 dB.</w:t>
            </w:r>
            <w:r w:rsidRPr="00D177B5">
              <w:rPr>
                <w:rFonts w:hint="eastAsia"/>
                <w:lang w:eastAsia="ja-JP"/>
              </w:rPr>
              <w:t xml:space="preserve"> </w:t>
            </w:r>
          </w:p>
          <w:p w14:paraId="1C98141E" w14:textId="77777777" w:rsidR="00A80EC2" w:rsidRDefault="00A80EC2" w:rsidP="00A80EC2">
            <w:pPr>
              <w:pStyle w:val="NO"/>
            </w:pPr>
            <w:r w:rsidRPr="00224107">
              <w:t>NOTE: Local Are Base stations are applicable also in Femto Cell scenarios.</w:t>
            </w:r>
          </w:p>
          <w:p w14:paraId="1148848A" w14:textId="77777777" w:rsidR="00A80EC2" w:rsidRPr="00F95B02" w:rsidRDefault="00A80EC2" w:rsidP="00A80EC2">
            <w:r>
              <w:rPr>
                <w:rFonts w:hint="eastAsia"/>
                <w:lang w:eastAsia="ja-JP"/>
              </w:rPr>
              <w:t>F</w:t>
            </w:r>
            <w:r>
              <w:rPr>
                <w:lang w:eastAsia="ja-JP"/>
              </w:rPr>
              <w:t xml:space="preserve">or BS </w:t>
            </w:r>
            <w:r w:rsidRPr="003F7143">
              <w:rPr>
                <w:i/>
                <w:iCs/>
                <w:lang w:eastAsia="ja-JP"/>
              </w:rPr>
              <w:t>type 1-C, 1-H</w:t>
            </w:r>
            <w:r>
              <w:rPr>
                <w:i/>
                <w:iCs/>
                <w:lang w:eastAsia="ja-JP"/>
              </w:rPr>
              <w:t xml:space="preserve"> and </w:t>
            </w:r>
            <w:r w:rsidRPr="003F7143">
              <w:rPr>
                <w:i/>
                <w:iCs/>
                <w:lang w:eastAsia="ja-JP"/>
              </w:rPr>
              <w:t>1-O</w:t>
            </w:r>
            <w:r>
              <w:rPr>
                <w:i/>
                <w:iCs/>
                <w:lang w:eastAsia="ja-JP"/>
              </w:rPr>
              <w:t xml:space="preserve">, </w:t>
            </w:r>
            <w:r>
              <w:rPr>
                <w:lang w:eastAsia="ja-JP"/>
              </w:rPr>
              <w:t>HAPS BS class is defined as indicated below</w:t>
            </w:r>
            <w:r w:rsidRPr="00F95B02">
              <w:t>:</w:t>
            </w:r>
          </w:p>
          <w:p w14:paraId="26115A1B" w14:textId="77777777" w:rsidR="00A80EC2" w:rsidRPr="00F95B02" w:rsidRDefault="00A80EC2" w:rsidP="00A80EC2">
            <w:pPr>
              <w:ind w:left="567" w:hanging="283"/>
              <w:rPr>
                <w:lang w:eastAsia="ja-JP"/>
              </w:rPr>
            </w:pPr>
            <w:r w:rsidRPr="00F95B02">
              <w:t>-</w:t>
            </w:r>
            <w:r w:rsidRPr="00F95B02">
              <w:tab/>
            </w:r>
            <w:r w:rsidRPr="006A6061">
              <w:rPr>
                <w:lang w:eastAsia="ja-JP"/>
              </w:rPr>
              <w:t xml:space="preserve">HAPS Base Stations are characterised by requirements derived from High Altitude Platform scenarios with a BS to ground UE minimum distance of </w:t>
            </w:r>
            <w:r w:rsidRPr="00F50FBF">
              <w:rPr>
                <w:lang w:eastAsia="ja-JP"/>
              </w:rPr>
              <w:t>typically around 20</w:t>
            </w:r>
            <w:r w:rsidRPr="006A6061">
              <w:rPr>
                <w:lang w:eastAsia="ja-JP"/>
              </w:rPr>
              <w:t>km.</w:t>
            </w:r>
          </w:p>
          <w:p w14:paraId="66A726F7" w14:textId="75E0D953" w:rsidR="00A80EC2" w:rsidRPr="00A80EC2" w:rsidRDefault="00A80EC2" w:rsidP="00A80EC2">
            <w:pPr>
              <w:rPr>
                <w:b/>
                <w:color w:val="FF0000"/>
                <w:sz w:val="28"/>
                <w:szCs w:val="28"/>
              </w:rPr>
            </w:pPr>
            <w:r w:rsidRPr="00F95B02">
              <w:t>-</w:t>
            </w:r>
            <w:r w:rsidRPr="00F95B02">
              <w:tab/>
            </w:r>
            <w:r w:rsidRPr="005A0942">
              <w:rPr>
                <w:lang w:eastAsia="ja-JP"/>
              </w:rPr>
              <w:t>Unless otherwise stated, HAPS BS class would refer to Wide Area BS class</w:t>
            </w:r>
            <w:r>
              <w:rPr>
                <w:lang w:eastAsia="ja-JP"/>
              </w:rPr>
              <w:t>,</w:t>
            </w:r>
            <w:r w:rsidRPr="005A0942">
              <w:rPr>
                <w:lang w:eastAsia="ja-JP"/>
              </w:rPr>
              <w:t xml:space="preserve"> which is specified in clause 4.4.</w:t>
            </w:r>
          </w:p>
        </w:tc>
      </w:tr>
    </w:tbl>
    <w:p w14:paraId="3DE4B1F0" w14:textId="2B9869C2" w:rsidR="00A80EC2" w:rsidRDefault="00A80EC2" w:rsidP="5E4DB7F5">
      <w:pPr>
        <w:jc w:val="both"/>
        <w:rPr>
          <w:lang w:eastAsia="ja-JP"/>
        </w:rPr>
      </w:pPr>
    </w:p>
    <w:bookmarkEnd w:id="36"/>
    <w:p w14:paraId="28C2401E" w14:textId="02BAA9AE" w:rsidR="003B5E50" w:rsidRPr="00A80EC2" w:rsidRDefault="00A80EC2" w:rsidP="008F0D24">
      <w:pPr>
        <w:jc w:val="both"/>
        <w:rPr>
          <w:color w:val="000000" w:themeColor="text1"/>
        </w:rPr>
      </w:pPr>
      <w:r w:rsidRPr="00A80EC2">
        <w:rPr>
          <w:lang w:eastAsia="ja-JP"/>
        </w:rPr>
        <w:t>Corresponding CR is submitted for TS 38.104[</w:t>
      </w:r>
      <w:r>
        <w:rPr>
          <w:lang w:eastAsia="ja-JP"/>
        </w:rPr>
        <w:t>3</w:t>
      </w:r>
      <w:r w:rsidRPr="00A80EC2">
        <w:rPr>
          <w:lang w:eastAsia="ja-JP"/>
        </w:rPr>
        <w:t>].</w:t>
      </w:r>
    </w:p>
    <w:p w14:paraId="1A64CDBB" w14:textId="780E743C" w:rsidR="00A33BED" w:rsidRPr="00A33BED" w:rsidRDefault="00291789" w:rsidP="008D494F">
      <w:pPr>
        <w:pStyle w:val="1"/>
        <w:numPr>
          <w:ilvl w:val="0"/>
          <w:numId w:val="2"/>
        </w:numPr>
        <w:ind w:left="567" w:hanging="567"/>
        <w:rPr>
          <w:lang w:eastAsia="ja-JP"/>
        </w:rPr>
      </w:pPr>
      <w:r>
        <w:rPr>
          <w:lang w:eastAsia="ja-JP"/>
        </w:rPr>
        <w:t>Con</w:t>
      </w:r>
      <w:r w:rsidR="00A33BED">
        <w:rPr>
          <w:lang w:eastAsia="ja-JP"/>
        </w:rPr>
        <w:t>clusion</w:t>
      </w:r>
    </w:p>
    <w:p w14:paraId="581FEFE8" w14:textId="686B551C" w:rsidR="002A44E9" w:rsidRDefault="007A3B5C" w:rsidP="005B27E2">
      <w:pPr>
        <w:jc w:val="both"/>
        <w:rPr>
          <w:lang w:eastAsia="ja-JP"/>
        </w:rPr>
      </w:pPr>
      <w:r w:rsidRPr="007A3B5C">
        <w:rPr>
          <w:lang w:eastAsia="ja-JP"/>
        </w:rPr>
        <w:t xml:space="preserve">This contribution states which requirements should be specified and when the discussion starts in </w:t>
      </w:r>
      <w:r w:rsidR="00A80EC2">
        <w:rPr>
          <w:lang w:eastAsia="ja-JP"/>
        </w:rPr>
        <w:t>TEI</w:t>
      </w:r>
      <w:r w:rsidRPr="007A3B5C">
        <w:rPr>
          <w:lang w:eastAsia="ja-JP"/>
        </w:rPr>
        <w:t xml:space="preserve"> session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as below</w:t>
      </w:r>
      <w:r w:rsidR="00A33BED">
        <w:rPr>
          <w:lang w:eastAsia="ja-JP"/>
        </w:rPr>
        <w:t>.</w:t>
      </w:r>
    </w:p>
    <w:p w14:paraId="19CEFD63" w14:textId="77777777" w:rsidR="00A80EC2" w:rsidRPr="00A80EC2" w:rsidRDefault="00A80EC2" w:rsidP="007A3B5C">
      <w:pPr>
        <w:jc w:val="both"/>
        <w:rPr>
          <w:b/>
          <w:bCs/>
          <w:lang w:eastAsia="ja-JP"/>
        </w:rPr>
      </w:pPr>
      <w:r w:rsidRPr="00A80EC2">
        <w:rPr>
          <w:b/>
          <w:bCs/>
          <w:lang w:eastAsia="ja-JP"/>
        </w:rPr>
        <w:t xml:space="preserve">Observation 1: FR2 femtocell/home BS is effective solution in terms of extended indoor coverage, lower-cost and lower power. </w:t>
      </w:r>
    </w:p>
    <w:p w14:paraId="1021FDDD" w14:textId="77777777" w:rsidR="00A80EC2" w:rsidRPr="00A80EC2" w:rsidRDefault="00A80EC2" w:rsidP="005B27E2">
      <w:pPr>
        <w:jc w:val="both"/>
        <w:rPr>
          <w:b/>
          <w:bCs/>
          <w:lang w:eastAsia="ja-JP"/>
        </w:rPr>
      </w:pPr>
      <w:r w:rsidRPr="00A80EC2">
        <w:rPr>
          <w:b/>
          <w:bCs/>
          <w:lang w:eastAsia="ja-JP"/>
        </w:rPr>
        <w:t>Observation 2: During RAN#102 plenary discussion, it’s the common understanding that FR2 femtocell/home BS requirements consideration in Rel-19 can be handled in RAN4 under TEI.</w:t>
      </w:r>
    </w:p>
    <w:p w14:paraId="6FC694CD" w14:textId="56D0EE09" w:rsidR="00A80EC2" w:rsidRPr="00A80EC2" w:rsidRDefault="007A3B5C" w:rsidP="00A80EC2">
      <w:pPr>
        <w:pStyle w:val="ad"/>
        <w:keepNext/>
        <w:rPr>
          <w:bCs/>
          <w:lang w:eastAsia="ja-JP"/>
        </w:rPr>
      </w:pPr>
      <w:r w:rsidRPr="00A80EC2">
        <w:rPr>
          <w:rFonts w:hint="eastAsia"/>
          <w:bCs/>
          <w:lang w:eastAsia="ja-JP"/>
        </w:rPr>
        <w:t>P</w:t>
      </w:r>
      <w:r w:rsidRPr="00A80EC2">
        <w:rPr>
          <w:bCs/>
          <w:lang w:eastAsia="ja-JP"/>
        </w:rPr>
        <w:t>roposal 1:</w:t>
      </w:r>
      <w:r w:rsidRPr="00A80EC2">
        <w:rPr>
          <w:rFonts w:hint="eastAsia"/>
          <w:bCs/>
          <w:lang w:eastAsia="ja-JP"/>
        </w:rPr>
        <w:t xml:space="preserve"> </w:t>
      </w:r>
      <w:r w:rsidR="00A80EC2" w:rsidRPr="00A80EC2">
        <w:rPr>
          <w:bCs/>
          <w:lang w:eastAsia="ja-JP"/>
        </w:rPr>
        <w:t>It’s suggested to regard home class as one type of LA with the note in the specification</w:t>
      </w:r>
      <w:r w:rsidR="00A80EC2" w:rsidRPr="00A80EC2">
        <w:rPr>
          <w:rFonts w:hint="eastAsia"/>
          <w:bCs/>
          <w:lang w:eastAsia="ja-JP"/>
        </w:rPr>
        <w:t xml:space="preserve"> </w:t>
      </w:r>
      <w:r w:rsidR="00A80EC2" w:rsidRPr="00A80EC2">
        <w:rPr>
          <w:bCs/>
          <w:lang w:eastAsia="ja-JP"/>
        </w:rPr>
        <w:t>TS38.104 as follows.</w:t>
      </w:r>
    </w:p>
    <w:p w14:paraId="7941B167" w14:textId="77777777" w:rsidR="00A80EC2" w:rsidRPr="00A80EC2" w:rsidRDefault="00A80EC2" w:rsidP="00A80EC2">
      <w:pPr>
        <w:rPr>
          <w:lang w:eastAsia="ja-JP"/>
        </w:r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80EC2" w:rsidRPr="007C133D" w14:paraId="584F2836" w14:textId="77777777" w:rsidTr="002779C6">
        <w:tc>
          <w:tcPr>
            <w:tcW w:w="9062" w:type="dxa"/>
          </w:tcPr>
          <w:p w14:paraId="5F2599DC" w14:textId="77777777" w:rsidR="00A80EC2" w:rsidRPr="00F95B02" w:rsidRDefault="00A80EC2" w:rsidP="00A80EC2">
            <w:pPr>
              <w:pStyle w:val="2"/>
            </w:pPr>
            <w:r w:rsidRPr="00F95B02">
              <w:lastRenderedPageBreak/>
              <w:t>4.4</w:t>
            </w:r>
            <w:r w:rsidRPr="00F95B02">
              <w:tab/>
              <w:t>Base station classes</w:t>
            </w:r>
          </w:p>
          <w:p w14:paraId="408C7556" w14:textId="77777777" w:rsidR="00A80EC2" w:rsidRPr="00F95B02" w:rsidRDefault="00A80EC2" w:rsidP="00A80EC2">
            <w:r w:rsidRPr="00F95B02">
              <w:t>The requirements in this specification apply to Wide Area Base Stations, Medium Range Base Stations and Local Area Base Stations unless otherwise stated. The associated deployment scenarios for each class</w:t>
            </w:r>
            <w:r w:rsidRPr="00F95B02" w:rsidDel="00FE57B4">
              <w:t xml:space="preserve"> </w:t>
            </w:r>
            <w:r w:rsidRPr="00F95B02">
              <w:t>are exactly the same for BS with and without connectors.</w:t>
            </w:r>
          </w:p>
          <w:p w14:paraId="677E2F51" w14:textId="77777777" w:rsidR="00A80EC2" w:rsidRPr="00F95B02" w:rsidRDefault="00A80EC2" w:rsidP="00A80EC2">
            <w:r w:rsidRPr="00F95B02">
              <w:t xml:space="preserve">For BS </w:t>
            </w:r>
            <w:r w:rsidRPr="00F95B02">
              <w:rPr>
                <w:i/>
              </w:rPr>
              <w:t>type 1-O</w:t>
            </w:r>
            <w:r w:rsidRPr="00F95B02">
              <w:t xml:space="preserve"> and 2-O</w:t>
            </w:r>
            <w:r w:rsidRPr="00F95B02">
              <w:rPr>
                <w:lang w:eastAsia="zh-CN"/>
              </w:rPr>
              <w:t>, BS classes</w:t>
            </w:r>
            <w:r w:rsidRPr="00F95B02">
              <w:t xml:space="preserve"> are defined as indicated below:</w:t>
            </w:r>
          </w:p>
          <w:p w14:paraId="6EEA36C7" w14:textId="77777777" w:rsidR="00A80EC2" w:rsidRPr="00F95B02" w:rsidRDefault="00A80EC2" w:rsidP="00A80EC2">
            <w:pPr>
              <w:pStyle w:val="B1"/>
            </w:pPr>
            <w:r w:rsidRPr="00F95B02">
              <w:t>-</w:t>
            </w:r>
            <w:r w:rsidRPr="00F95B02">
              <w:tab/>
              <w:t>Wide Area Base Stations are characterised by requirements derived from Macro Cell scenarios with a BS to UE minimum distance along the ground equal to 35 m.</w:t>
            </w:r>
          </w:p>
          <w:p w14:paraId="2A444FE7" w14:textId="77777777" w:rsidR="00A80EC2" w:rsidRPr="00F95B02" w:rsidRDefault="00A80EC2" w:rsidP="00A80EC2">
            <w:pPr>
              <w:pStyle w:val="B1"/>
            </w:pPr>
            <w:r w:rsidRPr="00F95B02">
              <w:t>-</w:t>
            </w:r>
            <w:r w:rsidRPr="00F95B02">
              <w:tab/>
              <w:t>Medium Range Base Stations are characterised by requirements derived from Micro Cell scenarios with a BS to UE minimum distance along the ground equal to 5 m.</w:t>
            </w:r>
          </w:p>
          <w:p w14:paraId="19BA2211" w14:textId="77777777" w:rsidR="00A80EC2" w:rsidRDefault="00A80EC2" w:rsidP="00A80EC2">
            <w:pPr>
              <w:pStyle w:val="B1"/>
            </w:pPr>
            <w:r w:rsidRPr="00F95B02">
              <w:t>-</w:t>
            </w:r>
            <w:r w:rsidRPr="00F95B02">
              <w:tab/>
              <w:t>Local Area Base Stations are characterised by requirements derived from Pico Cell scenarios with a BS to UE minimum distance along the ground equal to 2 m.</w:t>
            </w:r>
          </w:p>
          <w:p w14:paraId="14B9B527" w14:textId="77777777" w:rsidR="00A80EC2" w:rsidRPr="00A80EC2" w:rsidRDefault="00A80EC2" w:rsidP="00A80EC2">
            <w:pPr>
              <w:pStyle w:val="NO"/>
              <w:rPr>
                <w:color w:val="FF0000"/>
              </w:rPr>
            </w:pPr>
            <w:r w:rsidRPr="00A80EC2">
              <w:rPr>
                <w:color w:val="FF0000"/>
              </w:rPr>
              <w:t>NOTE: For BS</w:t>
            </w:r>
            <w:r w:rsidRPr="00A80EC2">
              <w:rPr>
                <w:i/>
                <w:iCs/>
                <w:color w:val="FF0000"/>
              </w:rPr>
              <w:t xml:space="preserve"> type 2-O</w:t>
            </w:r>
            <w:r w:rsidRPr="00A80EC2">
              <w:rPr>
                <w:color w:val="FF0000"/>
              </w:rPr>
              <w:t>, Local Are Base stations are applicable also in Femto Cell scenarios.</w:t>
            </w:r>
          </w:p>
          <w:p w14:paraId="33675DE1" w14:textId="77777777" w:rsidR="00A80EC2" w:rsidRPr="00F95B02" w:rsidRDefault="00A80EC2" w:rsidP="00A80EC2">
            <w:r w:rsidRPr="00F95B02">
              <w:t xml:space="preserve">For </w:t>
            </w:r>
            <w:r w:rsidRPr="00F95B02">
              <w:rPr>
                <w:i/>
              </w:rPr>
              <w:t>BS type 1-C</w:t>
            </w:r>
            <w:r w:rsidRPr="00F95B02">
              <w:t xml:space="preserve"> and 1-H</w:t>
            </w:r>
            <w:r w:rsidRPr="00F95B02">
              <w:rPr>
                <w:lang w:eastAsia="zh-CN"/>
              </w:rPr>
              <w:t>, BS classes</w:t>
            </w:r>
            <w:r w:rsidRPr="00F95B02">
              <w:t xml:space="preserve"> are defined as indicated below:</w:t>
            </w:r>
          </w:p>
          <w:p w14:paraId="1F8949DF" w14:textId="77777777" w:rsidR="00A80EC2" w:rsidRPr="00F95B02" w:rsidRDefault="00A80EC2" w:rsidP="00A80EC2">
            <w:pPr>
              <w:pStyle w:val="B1"/>
            </w:pPr>
            <w:r w:rsidRPr="00F95B02">
              <w:t>-</w:t>
            </w:r>
            <w:r w:rsidRPr="00F95B02">
              <w:tab/>
              <w:t>Wide Area Base Stations are characterised by requirements derived from Macro Cell scenarios with a BS to UE minimum coupling loss equal to 70 dB.</w:t>
            </w:r>
          </w:p>
          <w:p w14:paraId="70E3AE46" w14:textId="77777777" w:rsidR="00A80EC2" w:rsidRPr="00F95B02" w:rsidRDefault="00A80EC2" w:rsidP="00A80EC2">
            <w:pPr>
              <w:pStyle w:val="B1"/>
            </w:pPr>
            <w:r w:rsidRPr="00F95B02">
              <w:t>-</w:t>
            </w:r>
            <w:r w:rsidRPr="00F95B02">
              <w:tab/>
              <w:t>Medium Range Base Stations are characterised by requirements derived from Micro Cell scenarios with a BS to UE minimum coupling loss equals to 53 dB.</w:t>
            </w:r>
          </w:p>
          <w:p w14:paraId="69A1B175" w14:textId="77777777" w:rsidR="00A80EC2" w:rsidRDefault="00A80EC2" w:rsidP="00A80EC2">
            <w:pPr>
              <w:pStyle w:val="B1"/>
              <w:rPr>
                <w:lang w:eastAsia="ja-JP"/>
              </w:rPr>
            </w:pPr>
            <w:r w:rsidRPr="00F95B02">
              <w:t>-</w:t>
            </w:r>
            <w:r w:rsidRPr="00F95B02">
              <w:tab/>
              <w:t>Local Area Base Stations are characterised by requirements derived from Pico Cell scenarios with a BS to UE minimum coupling loss equal to 45 dB.</w:t>
            </w:r>
            <w:r w:rsidRPr="00D177B5">
              <w:rPr>
                <w:rFonts w:hint="eastAsia"/>
                <w:lang w:eastAsia="ja-JP"/>
              </w:rPr>
              <w:t xml:space="preserve"> </w:t>
            </w:r>
          </w:p>
          <w:p w14:paraId="7B21C36C" w14:textId="77777777" w:rsidR="00A80EC2" w:rsidRDefault="00A80EC2" w:rsidP="00A80EC2">
            <w:pPr>
              <w:pStyle w:val="NO"/>
            </w:pPr>
            <w:r w:rsidRPr="00224107">
              <w:t>NOTE: Local Are Base stations are applicable also in Femto Cell scenarios.</w:t>
            </w:r>
          </w:p>
          <w:p w14:paraId="5952F1FB" w14:textId="77777777" w:rsidR="00A80EC2" w:rsidRPr="00F95B02" w:rsidRDefault="00A80EC2" w:rsidP="00A80EC2">
            <w:r>
              <w:rPr>
                <w:rFonts w:hint="eastAsia"/>
                <w:lang w:eastAsia="ja-JP"/>
              </w:rPr>
              <w:t>F</w:t>
            </w:r>
            <w:r>
              <w:rPr>
                <w:lang w:eastAsia="ja-JP"/>
              </w:rPr>
              <w:t xml:space="preserve">or BS </w:t>
            </w:r>
            <w:r w:rsidRPr="003F7143">
              <w:rPr>
                <w:i/>
                <w:iCs/>
                <w:lang w:eastAsia="ja-JP"/>
              </w:rPr>
              <w:t>type 1-C, 1-H</w:t>
            </w:r>
            <w:r>
              <w:rPr>
                <w:i/>
                <w:iCs/>
                <w:lang w:eastAsia="ja-JP"/>
              </w:rPr>
              <w:t xml:space="preserve"> and </w:t>
            </w:r>
            <w:r w:rsidRPr="003F7143">
              <w:rPr>
                <w:i/>
                <w:iCs/>
                <w:lang w:eastAsia="ja-JP"/>
              </w:rPr>
              <w:t>1-O</w:t>
            </w:r>
            <w:r>
              <w:rPr>
                <w:i/>
                <w:iCs/>
                <w:lang w:eastAsia="ja-JP"/>
              </w:rPr>
              <w:t xml:space="preserve">, </w:t>
            </w:r>
            <w:r>
              <w:rPr>
                <w:lang w:eastAsia="ja-JP"/>
              </w:rPr>
              <w:t>HAPS BS class is defined as indicated below</w:t>
            </w:r>
            <w:r w:rsidRPr="00F95B02">
              <w:t>:</w:t>
            </w:r>
          </w:p>
          <w:p w14:paraId="5E1A0BD0" w14:textId="77777777" w:rsidR="00A80EC2" w:rsidRPr="00F95B02" w:rsidRDefault="00A80EC2" w:rsidP="00A80EC2">
            <w:pPr>
              <w:ind w:left="567" w:hanging="283"/>
              <w:rPr>
                <w:lang w:eastAsia="ja-JP"/>
              </w:rPr>
            </w:pPr>
            <w:r w:rsidRPr="00F95B02">
              <w:t>-</w:t>
            </w:r>
            <w:r w:rsidRPr="00F95B02">
              <w:tab/>
            </w:r>
            <w:r w:rsidRPr="006A6061">
              <w:rPr>
                <w:lang w:eastAsia="ja-JP"/>
              </w:rPr>
              <w:t xml:space="preserve">HAPS Base Stations are characterised by requirements derived from High Altitude Platform scenarios with a BS to ground UE minimum distance of </w:t>
            </w:r>
            <w:r w:rsidRPr="00F50FBF">
              <w:rPr>
                <w:lang w:eastAsia="ja-JP"/>
              </w:rPr>
              <w:t>typically around 20</w:t>
            </w:r>
            <w:r w:rsidRPr="006A6061">
              <w:rPr>
                <w:lang w:eastAsia="ja-JP"/>
              </w:rPr>
              <w:t>km.</w:t>
            </w:r>
          </w:p>
          <w:p w14:paraId="28441E67" w14:textId="77777777" w:rsidR="00A80EC2" w:rsidRPr="00A80EC2" w:rsidRDefault="00A80EC2" w:rsidP="00A80EC2">
            <w:pPr>
              <w:rPr>
                <w:b/>
                <w:color w:val="FF0000"/>
                <w:sz w:val="28"/>
                <w:szCs w:val="28"/>
              </w:rPr>
            </w:pPr>
            <w:r w:rsidRPr="00F95B02">
              <w:t>-</w:t>
            </w:r>
            <w:r w:rsidRPr="00F95B02">
              <w:tab/>
            </w:r>
            <w:r w:rsidRPr="005A0942">
              <w:rPr>
                <w:lang w:eastAsia="ja-JP"/>
              </w:rPr>
              <w:t>Unless otherwise stated, HAPS BS class would refer to Wide Area BS class</w:t>
            </w:r>
            <w:r>
              <w:rPr>
                <w:lang w:eastAsia="ja-JP"/>
              </w:rPr>
              <w:t>,</w:t>
            </w:r>
            <w:r w:rsidRPr="005A0942">
              <w:rPr>
                <w:lang w:eastAsia="ja-JP"/>
              </w:rPr>
              <w:t xml:space="preserve"> which is specified in clause 4.4.</w:t>
            </w:r>
          </w:p>
        </w:tc>
      </w:tr>
    </w:tbl>
    <w:p w14:paraId="6C8858B4" w14:textId="77777777" w:rsidR="00A80EC2" w:rsidRPr="00A80EC2" w:rsidRDefault="00A80EC2" w:rsidP="005B27E2">
      <w:pPr>
        <w:jc w:val="both"/>
        <w:rPr>
          <w:b/>
          <w:bCs/>
          <w:color w:val="000000" w:themeColor="text1"/>
        </w:rPr>
      </w:pPr>
    </w:p>
    <w:p w14:paraId="51CEB666" w14:textId="77777777" w:rsidR="00B15339" w:rsidRPr="00BF7F29" w:rsidRDefault="00B15339" w:rsidP="00B15339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6F5A4D95" w14:textId="31569E0B" w:rsidR="00263FFE" w:rsidRDefault="00A80EC2" w:rsidP="00957363">
      <w:pPr>
        <w:numPr>
          <w:ilvl w:val="0"/>
          <w:numId w:val="1"/>
        </w:numPr>
      </w:pPr>
      <w:r w:rsidRPr="00A80EC2">
        <w:rPr>
          <w:lang w:eastAsia="ja-JP"/>
        </w:rPr>
        <w:t>RP-2</w:t>
      </w:r>
      <w:r>
        <w:rPr>
          <w:lang w:eastAsia="ja-JP"/>
        </w:rPr>
        <w:t>2</w:t>
      </w:r>
      <w:r w:rsidRPr="00A80EC2">
        <w:rPr>
          <w:lang w:eastAsia="ja-JP"/>
        </w:rPr>
        <w:t>3</w:t>
      </w:r>
      <w:r>
        <w:rPr>
          <w:lang w:eastAsia="ja-JP"/>
        </w:rPr>
        <w:t>298</w:t>
      </w:r>
      <w:r w:rsidR="00AA3066">
        <w:t>,</w:t>
      </w:r>
      <w:r w:rsidR="005E157F" w:rsidRPr="005E157F">
        <w:t xml:space="preserve"> </w:t>
      </w:r>
      <w:r w:rsidRPr="00A80EC2">
        <w:t>CR for 38.104: define home class as one kind of LA BS</w:t>
      </w:r>
      <w:r w:rsidR="00F525E3" w:rsidRPr="00F525E3">
        <w:t xml:space="preserve">, </w:t>
      </w:r>
      <w:r>
        <w:t>CMCC</w:t>
      </w:r>
      <w:r w:rsidR="00E40E70" w:rsidRPr="00E40E70">
        <w:t>,</w:t>
      </w:r>
      <w:r w:rsidR="00AA3066">
        <w:t xml:space="preserve"> R</w:t>
      </w:r>
      <w:r w:rsidR="00F525E3">
        <w:t>P</w:t>
      </w:r>
      <w:r w:rsidR="00AA3066">
        <w:t>#</w:t>
      </w:r>
      <w:r w:rsidR="00E40E70">
        <w:t>1</w:t>
      </w:r>
      <w:r w:rsidR="00F525E3">
        <w:t>0</w:t>
      </w:r>
      <w:r>
        <w:t>5</w:t>
      </w:r>
      <w:r w:rsidR="00AA3066">
        <w:t xml:space="preserve">, </w:t>
      </w:r>
      <w:r>
        <w:t>November</w:t>
      </w:r>
      <w:r w:rsidR="009B49F2">
        <w:t xml:space="preserve"> 202</w:t>
      </w:r>
      <w:r>
        <w:t>2</w:t>
      </w:r>
    </w:p>
    <w:p w14:paraId="322BF1C4" w14:textId="31A40849" w:rsidR="005F56AE" w:rsidRDefault="00A80EC2" w:rsidP="00A80EC2">
      <w:pPr>
        <w:numPr>
          <w:ilvl w:val="0"/>
          <w:numId w:val="1"/>
        </w:numPr>
      </w:pPr>
      <w:r w:rsidRPr="00A80EC2">
        <w:rPr>
          <w:lang w:eastAsia="ja-JP"/>
        </w:rPr>
        <w:t>RP-233750</w:t>
      </w:r>
      <w:r>
        <w:t>,</w:t>
      </w:r>
      <w:r w:rsidRPr="005E157F">
        <w:t xml:space="preserve"> </w:t>
      </w:r>
      <w:r w:rsidRPr="00A80EC2">
        <w:t>General views on RAN4 Rel-19</w:t>
      </w:r>
      <w:r w:rsidRPr="00F525E3">
        <w:t>, NTT DOCOMO</w:t>
      </w:r>
      <w:r w:rsidRPr="00E40E70">
        <w:t>,</w:t>
      </w:r>
      <w:r>
        <w:t xml:space="preserve"> RP#102, </w:t>
      </w:r>
      <w:r>
        <w:rPr>
          <w:lang w:eastAsia="ja-JP"/>
        </w:rPr>
        <w:t>December</w:t>
      </w:r>
      <w:r>
        <w:t xml:space="preserve"> 2023</w:t>
      </w:r>
    </w:p>
    <w:p w14:paraId="1F40C46B" w14:textId="22CC6317" w:rsidR="00A80EC2" w:rsidRPr="0041038C" w:rsidRDefault="00A80EC2" w:rsidP="00F3387E">
      <w:pPr>
        <w:numPr>
          <w:ilvl w:val="0"/>
          <w:numId w:val="1"/>
        </w:numPr>
      </w:pPr>
      <w:r>
        <w:t>R4-</w:t>
      </w:r>
      <w:r w:rsidR="008621BE">
        <w:t>2409119</w:t>
      </w:r>
      <w:r>
        <w:t xml:space="preserve">, </w:t>
      </w:r>
      <w:r w:rsidR="008621BE">
        <w:t>(TEI18)</w:t>
      </w:r>
      <w:r w:rsidRPr="00A80EC2">
        <w:t>CR for TS38.104 define FR2 home class as one of kind of LA BS</w:t>
      </w:r>
      <w:r>
        <w:t>, RAN4#111, May 2024</w:t>
      </w:r>
    </w:p>
    <w:sectPr w:rsidR="00A80EC2" w:rsidRPr="0041038C" w:rsidSect="00B02181">
      <w:footnotePr>
        <w:pos w:val="beneathText"/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BAF73" w14:textId="77777777" w:rsidR="007A3F11" w:rsidRDefault="007A3F11">
      <w:r>
        <w:separator/>
      </w:r>
    </w:p>
  </w:endnote>
  <w:endnote w:type="continuationSeparator" w:id="0">
    <w:p w14:paraId="4579DE09" w14:textId="77777777" w:rsidR="007A3F11" w:rsidRDefault="007A3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B0F62" w14:textId="77777777" w:rsidR="007A3F11" w:rsidRDefault="007A3F11">
      <w:r>
        <w:separator/>
      </w:r>
    </w:p>
  </w:footnote>
  <w:footnote w:type="continuationSeparator" w:id="0">
    <w:p w14:paraId="577CA9F3" w14:textId="77777777" w:rsidR="007A3F11" w:rsidRDefault="007A3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B833D06"/>
    <w:multiLevelType w:val="singleLevel"/>
    <w:tmpl w:val="BB833D06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1D32D5E"/>
    <w:multiLevelType w:val="hybridMultilevel"/>
    <w:tmpl w:val="77C085B6"/>
    <w:lvl w:ilvl="0" w:tplc="FFFFFFFF">
      <w:start w:val="1"/>
      <w:numFmt w:val="bullet"/>
      <w:lvlText w:val=""/>
      <w:lvlJc w:val="left"/>
      <w:pPr>
        <w:ind w:left="1556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97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" w15:restartNumberingAfterBreak="0">
    <w:nsid w:val="048D45D9"/>
    <w:multiLevelType w:val="hybridMultilevel"/>
    <w:tmpl w:val="F86257AA"/>
    <w:lvl w:ilvl="0" w:tplc="3998003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0114C7"/>
    <w:multiLevelType w:val="hybridMultilevel"/>
    <w:tmpl w:val="A288A69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AA222C2"/>
    <w:multiLevelType w:val="hybridMultilevel"/>
    <w:tmpl w:val="3DEE337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001111"/>
    <w:multiLevelType w:val="hybridMultilevel"/>
    <w:tmpl w:val="F1306586"/>
    <w:lvl w:ilvl="0" w:tplc="398613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0AFFB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8A719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54CB7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C2C8B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242EA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EA6E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3E932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40561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5C35C4"/>
    <w:multiLevelType w:val="hybridMultilevel"/>
    <w:tmpl w:val="C632F318"/>
    <w:lvl w:ilvl="0" w:tplc="F85681D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E82B1C"/>
    <w:multiLevelType w:val="hybridMultilevel"/>
    <w:tmpl w:val="0FA44DEE"/>
    <w:lvl w:ilvl="0" w:tplc="1B1696E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AC06936"/>
    <w:multiLevelType w:val="hybridMultilevel"/>
    <w:tmpl w:val="77546CFE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4B4283"/>
    <w:multiLevelType w:val="hybridMultilevel"/>
    <w:tmpl w:val="58F06294"/>
    <w:lvl w:ilvl="0" w:tplc="479C934E">
      <w:start w:val="1"/>
      <w:numFmt w:val="decimal"/>
      <w:lvlText w:val="[%1]"/>
      <w:lvlJc w:val="left"/>
      <w:pPr>
        <w:ind w:left="420" w:hanging="420"/>
      </w:pPr>
      <w:rPr>
        <w:rFonts w:hint="eastAsia"/>
        <w:i w:val="0"/>
        <w:iCs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A6D58CB"/>
    <w:multiLevelType w:val="hybridMultilevel"/>
    <w:tmpl w:val="6ECC12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061C24"/>
    <w:multiLevelType w:val="hybridMultilevel"/>
    <w:tmpl w:val="1436DD22"/>
    <w:lvl w:ilvl="0" w:tplc="8B3ACD68">
      <w:start w:val="2"/>
      <w:numFmt w:val="bullet"/>
      <w:lvlText w:val="・"/>
      <w:lvlJc w:val="left"/>
      <w:pPr>
        <w:ind w:left="420" w:hanging="42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D6153C"/>
    <w:multiLevelType w:val="hybridMultilevel"/>
    <w:tmpl w:val="8DA8FF6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E4F50"/>
    <w:multiLevelType w:val="hybridMultilevel"/>
    <w:tmpl w:val="0456D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44274C8"/>
    <w:multiLevelType w:val="hybridMultilevel"/>
    <w:tmpl w:val="CEAC1196"/>
    <w:lvl w:ilvl="0" w:tplc="17EC0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8D3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A23B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D6E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A61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909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96B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3A24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7270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193205"/>
    <w:multiLevelType w:val="hybridMultilevel"/>
    <w:tmpl w:val="3C388C76"/>
    <w:lvl w:ilvl="0" w:tplc="CC7C5A00">
      <w:start w:val="17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7" w15:restartNumberingAfterBreak="0">
    <w:nsid w:val="36436E6D"/>
    <w:multiLevelType w:val="multilevel"/>
    <w:tmpl w:val="36436E6D"/>
    <w:lvl w:ilvl="0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8" w15:restartNumberingAfterBreak="0">
    <w:nsid w:val="374A5B6D"/>
    <w:multiLevelType w:val="hybridMultilevel"/>
    <w:tmpl w:val="5BCC22D4"/>
    <w:lvl w:ilvl="0" w:tplc="8B3ACD68">
      <w:start w:val="2"/>
      <w:numFmt w:val="bullet"/>
      <w:lvlText w:val="・"/>
      <w:lvlJc w:val="left"/>
      <w:pPr>
        <w:ind w:left="420" w:hanging="42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DF0750"/>
    <w:multiLevelType w:val="hybridMultilevel"/>
    <w:tmpl w:val="85AEFE06"/>
    <w:lvl w:ilvl="0" w:tplc="477CF79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244320"/>
    <w:multiLevelType w:val="multilevel"/>
    <w:tmpl w:val="7B5E5630"/>
    <w:lvl w:ilvl="0">
      <w:start w:val="1"/>
      <w:numFmt w:val="bullet"/>
      <w:lvlText w:val=""/>
      <w:lvlJc w:val="left"/>
      <w:pPr>
        <w:ind w:left="12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1" w15:restartNumberingAfterBreak="0">
    <w:nsid w:val="3E8947C1"/>
    <w:multiLevelType w:val="hybridMultilevel"/>
    <w:tmpl w:val="D71AB818"/>
    <w:lvl w:ilvl="0" w:tplc="F014E2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4418A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9A6DF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245A2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5A01F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08852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3EAE7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E80E2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28701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7120D8"/>
    <w:multiLevelType w:val="hybridMultilevel"/>
    <w:tmpl w:val="5B9A8C2A"/>
    <w:lvl w:ilvl="0" w:tplc="BAF61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4D3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A26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E0D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B83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EF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040F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F260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623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21010A5"/>
    <w:multiLevelType w:val="hybridMultilevel"/>
    <w:tmpl w:val="F05EDD0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DDE2D9DC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CA65B4"/>
    <w:multiLevelType w:val="hybridMultilevel"/>
    <w:tmpl w:val="D6F2AA1A"/>
    <w:lvl w:ilvl="0" w:tplc="477CF7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1E5662">
      <w:start w:val="23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0403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58B4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848A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523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0AF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EE8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42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3D877E8"/>
    <w:multiLevelType w:val="hybridMultilevel"/>
    <w:tmpl w:val="A274E01C"/>
    <w:lvl w:ilvl="0" w:tplc="CC7C5A00">
      <w:start w:val="173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55E752F"/>
    <w:multiLevelType w:val="hybridMultilevel"/>
    <w:tmpl w:val="1A22D7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52946E">
      <w:start w:val="1"/>
      <w:numFmt w:val="bullet"/>
      <w:lvlText w:val="−"/>
      <w:lvlJc w:val="left"/>
      <w:pPr>
        <w:tabs>
          <w:tab w:val="num" w:pos="322"/>
        </w:tabs>
        <w:ind w:left="322" w:hanging="180"/>
      </w:pPr>
      <w:rPr>
        <w:rFonts w:ascii="Arial" w:hAnsi="Arial" w:hint="default"/>
        <w:sz w:val="21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5A1784B"/>
    <w:multiLevelType w:val="hybridMultilevel"/>
    <w:tmpl w:val="F7D8A19C"/>
    <w:lvl w:ilvl="0" w:tplc="D86C57BA">
      <w:numFmt w:val="bullet"/>
      <w:lvlText w:val="•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9452662"/>
    <w:multiLevelType w:val="hybridMultilevel"/>
    <w:tmpl w:val="CFBCEEEE"/>
    <w:lvl w:ilvl="0" w:tplc="8BC0C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3C85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CA9E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362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806EB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C4DA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32A9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396BE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F04F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4A7C4D4D"/>
    <w:multiLevelType w:val="hybridMultilevel"/>
    <w:tmpl w:val="DB6AF8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D841039"/>
    <w:multiLevelType w:val="hybridMultilevel"/>
    <w:tmpl w:val="2E4EB9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C630D4"/>
    <w:multiLevelType w:val="hybridMultilevel"/>
    <w:tmpl w:val="C510A8FA"/>
    <w:lvl w:ilvl="0" w:tplc="04DE1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A1F30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1B69F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901F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7445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CC6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62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E5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805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C1B3EA3"/>
    <w:multiLevelType w:val="hybridMultilevel"/>
    <w:tmpl w:val="7AF21974"/>
    <w:lvl w:ilvl="0" w:tplc="DAB01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669CB6">
      <w:start w:val="23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CA8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F6F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23B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E8F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F0B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A7E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92F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0283AA3"/>
    <w:multiLevelType w:val="multilevel"/>
    <w:tmpl w:val="EDA8F5BC"/>
    <w:lvl w:ilvl="0">
      <w:start w:val="1"/>
      <w:numFmt w:val="bullet"/>
      <w:lvlText w:val=""/>
      <w:lvlJc w:val="left"/>
      <w:pPr>
        <w:ind w:left="12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5" w15:restartNumberingAfterBreak="0">
    <w:nsid w:val="60F4329D"/>
    <w:multiLevelType w:val="hybridMultilevel"/>
    <w:tmpl w:val="E9ECA890"/>
    <w:lvl w:ilvl="0" w:tplc="3E8AB4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EA5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24EC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4ABA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308B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9AA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0C97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69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41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2693034"/>
    <w:multiLevelType w:val="hybridMultilevel"/>
    <w:tmpl w:val="60C2709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DDE2D9DC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63BF6A83"/>
    <w:multiLevelType w:val="hybridMultilevel"/>
    <w:tmpl w:val="D7BA9EC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63E3580F"/>
    <w:multiLevelType w:val="hybridMultilevel"/>
    <w:tmpl w:val="0D80339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664A6F88"/>
    <w:multiLevelType w:val="hybridMultilevel"/>
    <w:tmpl w:val="0DBA01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6F336C8"/>
    <w:multiLevelType w:val="hybridMultilevel"/>
    <w:tmpl w:val="B308F184"/>
    <w:lvl w:ilvl="0" w:tplc="0DF260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78B118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56BFB8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29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20F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D41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D435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C09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8DC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77B3146"/>
    <w:multiLevelType w:val="hybridMultilevel"/>
    <w:tmpl w:val="06CCF96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B00251B"/>
    <w:multiLevelType w:val="hybridMultilevel"/>
    <w:tmpl w:val="2ED89E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C860F06"/>
    <w:multiLevelType w:val="hybridMultilevel"/>
    <w:tmpl w:val="F5D23A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D67644"/>
    <w:multiLevelType w:val="hybridMultilevel"/>
    <w:tmpl w:val="C2FA6882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45D6E49"/>
    <w:multiLevelType w:val="hybridMultilevel"/>
    <w:tmpl w:val="63646188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91978B5"/>
    <w:multiLevelType w:val="hybridMultilevel"/>
    <w:tmpl w:val="FE107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F42126"/>
    <w:multiLevelType w:val="hybridMultilevel"/>
    <w:tmpl w:val="8E90BA68"/>
    <w:lvl w:ilvl="0" w:tplc="63EA98D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1310862">
    <w:abstractNumId w:val="9"/>
  </w:num>
  <w:num w:numId="2" w16cid:durableId="994648294">
    <w:abstractNumId w:val="37"/>
  </w:num>
  <w:num w:numId="3" w16cid:durableId="1001349434">
    <w:abstractNumId w:val="2"/>
  </w:num>
  <w:num w:numId="4" w16cid:durableId="596596704">
    <w:abstractNumId w:val="43"/>
  </w:num>
  <w:num w:numId="5" w16cid:durableId="1546216439">
    <w:abstractNumId w:val="16"/>
  </w:num>
  <w:num w:numId="6" w16cid:durableId="81948503">
    <w:abstractNumId w:val="25"/>
  </w:num>
  <w:num w:numId="7" w16cid:durableId="771972360">
    <w:abstractNumId w:val="30"/>
  </w:num>
  <w:num w:numId="8" w16cid:durableId="1179927247">
    <w:abstractNumId w:val="44"/>
  </w:num>
  <w:num w:numId="9" w16cid:durableId="1985772043">
    <w:abstractNumId w:val="23"/>
  </w:num>
  <w:num w:numId="10" w16cid:durableId="1142624887">
    <w:abstractNumId w:val="26"/>
  </w:num>
  <w:num w:numId="11" w16cid:durableId="83773018">
    <w:abstractNumId w:val="45"/>
  </w:num>
  <w:num w:numId="12" w16cid:durableId="412361161">
    <w:abstractNumId w:val="8"/>
  </w:num>
  <w:num w:numId="13" w16cid:durableId="501702410">
    <w:abstractNumId w:val="33"/>
  </w:num>
  <w:num w:numId="14" w16cid:durableId="885409817">
    <w:abstractNumId w:val="5"/>
  </w:num>
  <w:num w:numId="15" w16cid:durableId="1078022650">
    <w:abstractNumId w:val="22"/>
  </w:num>
  <w:num w:numId="16" w16cid:durableId="1932079627">
    <w:abstractNumId w:val="24"/>
  </w:num>
  <w:num w:numId="17" w16cid:durableId="2085108721">
    <w:abstractNumId w:val="21"/>
  </w:num>
  <w:num w:numId="18" w16cid:durableId="518664901">
    <w:abstractNumId w:val="15"/>
  </w:num>
  <w:num w:numId="19" w16cid:durableId="1594896657">
    <w:abstractNumId w:val="1"/>
  </w:num>
  <w:num w:numId="20" w16cid:durableId="227231249">
    <w:abstractNumId w:val="29"/>
  </w:num>
  <w:num w:numId="21" w16cid:durableId="690886219">
    <w:abstractNumId w:val="31"/>
  </w:num>
  <w:num w:numId="22" w16cid:durableId="1565792663">
    <w:abstractNumId w:val="41"/>
  </w:num>
  <w:num w:numId="23" w16cid:durableId="381098629">
    <w:abstractNumId w:val="11"/>
  </w:num>
  <w:num w:numId="24" w16cid:durableId="204408433">
    <w:abstractNumId w:val="18"/>
  </w:num>
  <w:num w:numId="25" w16cid:durableId="330792211">
    <w:abstractNumId w:val="36"/>
  </w:num>
  <w:num w:numId="26" w16cid:durableId="296496347">
    <w:abstractNumId w:val="35"/>
  </w:num>
  <w:num w:numId="27" w16cid:durableId="1425029874">
    <w:abstractNumId w:val="0"/>
  </w:num>
  <w:num w:numId="28" w16cid:durableId="1648586546">
    <w:abstractNumId w:val="3"/>
  </w:num>
  <w:num w:numId="29" w16cid:durableId="345863802">
    <w:abstractNumId w:val="40"/>
  </w:num>
  <w:num w:numId="30" w16cid:durableId="712115725">
    <w:abstractNumId w:val="4"/>
  </w:num>
  <w:num w:numId="31" w16cid:durableId="1962950880">
    <w:abstractNumId w:val="32"/>
  </w:num>
  <w:num w:numId="32" w16cid:durableId="543562607">
    <w:abstractNumId w:val="46"/>
  </w:num>
  <w:num w:numId="33" w16cid:durableId="1733964959">
    <w:abstractNumId w:val="42"/>
  </w:num>
  <w:num w:numId="34" w16cid:durableId="2013213710">
    <w:abstractNumId w:val="47"/>
  </w:num>
  <w:num w:numId="35" w16cid:durableId="1989282256">
    <w:abstractNumId w:val="17"/>
  </w:num>
  <w:num w:numId="36" w16cid:durableId="1457985800">
    <w:abstractNumId w:val="6"/>
  </w:num>
  <w:num w:numId="37" w16cid:durableId="1105660387">
    <w:abstractNumId w:val="34"/>
  </w:num>
  <w:num w:numId="38" w16cid:durableId="1769080016">
    <w:abstractNumId w:val="20"/>
  </w:num>
  <w:num w:numId="39" w16cid:durableId="1257440807">
    <w:abstractNumId w:val="10"/>
  </w:num>
  <w:num w:numId="40" w16cid:durableId="1154684832">
    <w:abstractNumId w:val="7"/>
  </w:num>
  <w:num w:numId="41" w16cid:durableId="207381454">
    <w:abstractNumId w:val="48"/>
  </w:num>
  <w:num w:numId="42" w16cid:durableId="1853185021">
    <w:abstractNumId w:val="19"/>
  </w:num>
  <w:num w:numId="43" w16cid:durableId="1348365738">
    <w:abstractNumId w:val="14"/>
  </w:num>
  <w:num w:numId="44" w16cid:durableId="1060901402">
    <w:abstractNumId w:val="12"/>
  </w:num>
  <w:num w:numId="45" w16cid:durableId="1703893697">
    <w:abstractNumId w:val="27"/>
  </w:num>
  <w:num w:numId="46" w16cid:durableId="483358832">
    <w:abstractNumId w:val="28"/>
  </w:num>
  <w:num w:numId="47" w16cid:durableId="1706759344">
    <w:abstractNumId w:val="38"/>
  </w:num>
  <w:num w:numId="48" w16cid:durableId="1776631645">
    <w:abstractNumId w:val="13"/>
  </w:num>
  <w:num w:numId="49" w16cid:durableId="700402114">
    <w:abstractNumId w:val="3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intFractionalCharacterWidth/>
  <w:bordersDoNotSurroundHeader/>
  <w:bordersDoNotSurroundFooter/>
  <w:attachedTemplate r:id="rId1"/>
  <w:defaultTabStop w:val="284"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96"/>
    <w:rsid w:val="00001B39"/>
    <w:rsid w:val="000027ED"/>
    <w:rsid w:val="0000379E"/>
    <w:rsid w:val="000037AF"/>
    <w:rsid w:val="00003C52"/>
    <w:rsid w:val="00004537"/>
    <w:rsid w:val="00004B15"/>
    <w:rsid w:val="00004C8E"/>
    <w:rsid w:val="00006778"/>
    <w:rsid w:val="00007948"/>
    <w:rsid w:val="00011C48"/>
    <w:rsid w:val="000128F2"/>
    <w:rsid w:val="00013712"/>
    <w:rsid w:val="00013ADC"/>
    <w:rsid w:val="00013AE5"/>
    <w:rsid w:val="00013DBD"/>
    <w:rsid w:val="00017799"/>
    <w:rsid w:val="00017BDA"/>
    <w:rsid w:val="00017C85"/>
    <w:rsid w:val="0002036D"/>
    <w:rsid w:val="00020852"/>
    <w:rsid w:val="00020CB7"/>
    <w:rsid w:val="0002191D"/>
    <w:rsid w:val="00021E68"/>
    <w:rsid w:val="000233B8"/>
    <w:rsid w:val="0002344B"/>
    <w:rsid w:val="00026300"/>
    <w:rsid w:val="000266A0"/>
    <w:rsid w:val="00026E3D"/>
    <w:rsid w:val="000307EA"/>
    <w:rsid w:val="00030E6C"/>
    <w:rsid w:val="0003154D"/>
    <w:rsid w:val="00031C1D"/>
    <w:rsid w:val="00032AF4"/>
    <w:rsid w:val="000379DE"/>
    <w:rsid w:val="000419BA"/>
    <w:rsid w:val="00042325"/>
    <w:rsid w:val="00042D48"/>
    <w:rsid w:val="00042E92"/>
    <w:rsid w:val="00042EC5"/>
    <w:rsid w:val="00043D55"/>
    <w:rsid w:val="0004483F"/>
    <w:rsid w:val="000454EC"/>
    <w:rsid w:val="00045666"/>
    <w:rsid w:val="000456D7"/>
    <w:rsid w:val="00045CBD"/>
    <w:rsid w:val="00047943"/>
    <w:rsid w:val="00051695"/>
    <w:rsid w:val="0005182E"/>
    <w:rsid w:val="00051983"/>
    <w:rsid w:val="000519A5"/>
    <w:rsid w:val="0005300E"/>
    <w:rsid w:val="000567D0"/>
    <w:rsid w:val="00056A1B"/>
    <w:rsid w:val="0005785D"/>
    <w:rsid w:val="000612D1"/>
    <w:rsid w:val="000621A8"/>
    <w:rsid w:val="00063DB7"/>
    <w:rsid w:val="0006400E"/>
    <w:rsid w:val="00064B3E"/>
    <w:rsid w:val="00065277"/>
    <w:rsid w:val="00065F1C"/>
    <w:rsid w:val="00066891"/>
    <w:rsid w:val="0006768C"/>
    <w:rsid w:val="00071032"/>
    <w:rsid w:val="000728C7"/>
    <w:rsid w:val="00073860"/>
    <w:rsid w:val="00074732"/>
    <w:rsid w:val="00074DCD"/>
    <w:rsid w:val="00075B66"/>
    <w:rsid w:val="00075D4D"/>
    <w:rsid w:val="000766B3"/>
    <w:rsid w:val="000771FB"/>
    <w:rsid w:val="000820DA"/>
    <w:rsid w:val="0008313F"/>
    <w:rsid w:val="00084065"/>
    <w:rsid w:val="000840C6"/>
    <w:rsid w:val="00084A04"/>
    <w:rsid w:val="00084B47"/>
    <w:rsid w:val="00085F45"/>
    <w:rsid w:val="00087322"/>
    <w:rsid w:val="000904F5"/>
    <w:rsid w:val="000911E4"/>
    <w:rsid w:val="0009330E"/>
    <w:rsid w:val="00093E7E"/>
    <w:rsid w:val="00095795"/>
    <w:rsid w:val="00096BD9"/>
    <w:rsid w:val="00097A28"/>
    <w:rsid w:val="00097D22"/>
    <w:rsid w:val="000A08B5"/>
    <w:rsid w:val="000A1F30"/>
    <w:rsid w:val="000A2C7E"/>
    <w:rsid w:val="000A2CF5"/>
    <w:rsid w:val="000A45AC"/>
    <w:rsid w:val="000A4CD5"/>
    <w:rsid w:val="000A6235"/>
    <w:rsid w:val="000A65BC"/>
    <w:rsid w:val="000A7D83"/>
    <w:rsid w:val="000A7D9A"/>
    <w:rsid w:val="000A7F9C"/>
    <w:rsid w:val="000B0E72"/>
    <w:rsid w:val="000B1160"/>
    <w:rsid w:val="000B1FFF"/>
    <w:rsid w:val="000B5813"/>
    <w:rsid w:val="000B6115"/>
    <w:rsid w:val="000B6454"/>
    <w:rsid w:val="000B649E"/>
    <w:rsid w:val="000B6723"/>
    <w:rsid w:val="000C1169"/>
    <w:rsid w:val="000C17BF"/>
    <w:rsid w:val="000C20DB"/>
    <w:rsid w:val="000C25E9"/>
    <w:rsid w:val="000C2D28"/>
    <w:rsid w:val="000C3003"/>
    <w:rsid w:val="000C3691"/>
    <w:rsid w:val="000C37E4"/>
    <w:rsid w:val="000C44A1"/>
    <w:rsid w:val="000C5023"/>
    <w:rsid w:val="000C5893"/>
    <w:rsid w:val="000C7332"/>
    <w:rsid w:val="000C7E95"/>
    <w:rsid w:val="000D0AFE"/>
    <w:rsid w:val="000D1F67"/>
    <w:rsid w:val="000D1F8C"/>
    <w:rsid w:val="000D4510"/>
    <w:rsid w:val="000D5153"/>
    <w:rsid w:val="000D597F"/>
    <w:rsid w:val="000D5E2C"/>
    <w:rsid w:val="000D6CFC"/>
    <w:rsid w:val="000D6DE5"/>
    <w:rsid w:val="000D7439"/>
    <w:rsid w:val="000D7991"/>
    <w:rsid w:val="000E01D4"/>
    <w:rsid w:val="000E198C"/>
    <w:rsid w:val="000E1D6A"/>
    <w:rsid w:val="000E434A"/>
    <w:rsid w:val="000E441C"/>
    <w:rsid w:val="000E5419"/>
    <w:rsid w:val="000E687B"/>
    <w:rsid w:val="000E6DEC"/>
    <w:rsid w:val="000E6ECE"/>
    <w:rsid w:val="000F0182"/>
    <w:rsid w:val="000F0CD7"/>
    <w:rsid w:val="000F22CE"/>
    <w:rsid w:val="000F349E"/>
    <w:rsid w:val="000F3C2A"/>
    <w:rsid w:val="000F5102"/>
    <w:rsid w:val="000F589A"/>
    <w:rsid w:val="000F6F65"/>
    <w:rsid w:val="00100C5A"/>
    <w:rsid w:val="0010127A"/>
    <w:rsid w:val="00102AFA"/>
    <w:rsid w:val="00104FE0"/>
    <w:rsid w:val="001061D8"/>
    <w:rsid w:val="00106A9F"/>
    <w:rsid w:val="001072A8"/>
    <w:rsid w:val="001131A9"/>
    <w:rsid w:val="0011424E"/>
    <w:rsid w:val="00116B69"/>
    <w:rsid w:val="00117291"/>
    <w:rsid w:val="00117F0A"/>
    <w:rsid w:val="00123571"/>
    <w:rsid w:val="001239EE"/>
    <w:rsid w:val="00123B5C"/>
    <w:rsid w:val="00124082"/>
    <w:rsid w:val="00125D97"/>
    <w:rsid w:val="00127F3D"/>
    <w:rsid w:val="001301B1"/>
    <w:rsid w:val="00130E89"/>
    <w:rsid w:val="00132D36"/>
    <w:rsid w:val="001345A9"/>
    <w:rsid w:val="00134712"/>
    <w:rsid w:val="00137607"/>
    <w:rsid w:val="00141A2F"/>
    <w:rsid w:val="00141CE9"/>
    <w:rsid w:val="00142771"/>
    <w:rsid w:val="00142831"/>
    <w:rsid w:val="00142F43"/>
    <w:rsid w:val="00143316"/>
    <w:rsid w:val="001435BD"/>
    <w:rsid w:val="00144B3C"/>
    <w:rsid w:val="00144DCD"/>
    <w:rsid w:val="00145505"/>
    <w:rsid w:val="00151DE9"/>
    <w:rsid w:val="00152C33"/>
    <w:rsid w:val="00153528"/>
    <w:rsid w:val="001553CA"/>
    <w:rsid w:val="001602E0"/>
    <w:rsid w:val="00160A47"/>
    <w:rsid w:val="00160B00"/>
    <w:rsid w:val="00162698"/>
    <w:rsid w:val="00162F78"/>
    <w:rsid w:val="001641E5"/>
    <w:rsid w:val="001643AC"/>
    <w:rsid w:val="00170CDF"/>
    <w:rsid w:val="00170EB7"/>
    <w:rsid w:val="00171980"/>
    <w:rsid w:val="00171D07"/>
    <w:rsid w:val="0017516C"/>
    <w:rsid w:val="00175AB9"/>
    <w:rsid w:val="00176535"/>
    <w:rsid w:val="00177728"/>
    <w:rsid w:val="00177A1E"/>
    <w:rsid w:val="001806CC"/>
    <w:rsid w:val="00181060"/>
    <w:rsid w:val="00181490"/>
    <w:rsid w:val="00182304"/>
    <w:rsid w:val="0018379B"/>
    <w:rsid w:val="001839E0"/>
    <w:rsid w:val="00183A05"/>
    <w:rsid w:val="0018585B"/>
    <w:rsid w:val="00192CE3"/>
    <w:rsid w:val="00193116"/>
    <w:rsid w:val="00194961"/>
    <w:rsid w:val="00194E4A"/>
    <w:rsid w:val="001A08AA"/>
    <w:rsid w:val="001A1DAC"/>
    <w:rsid w:val="001A2254"/>
    <w:rsid w:val="001A3120"/>
    <w:rsid w:val="001A3234"/>
    <w:rsid w:val="001A3CCA"/>
    <w:rsid w:val="001A4A16"/>
    <w:rsid w:val="001B0237"/>
    <w:rsid w:val="001B1459"/>
    <w:rsid w:val="001B1C3C"/>
    <w:rsid w:val="001B32BC"/>
    <w:rsid w:val="001B55E0"/>
    <w:rsid w:val="001B776F"/>
    <w:rsid w:val="001B7DD4"/>
    <w:rsid w:val="001C2C52"/>
    <w:rsid w:val="001C3A35"/>
    <w:rsid w:val="001C5300"/>
    <w:rsid w:val="001C5F80"/>
    <w:rsid w:val="001C602C"/>
    <w:rsid w:val="001C6125"/>
    <w:rsid w:val="001C6192"/>
    <w:rsid w:val="001C67F1"/>
    <w:rsid w:val="001C6DD9"/>
    <w:rsid w:val="001C73A9"/>
    <w:rsid w:val="001C7645"/>
    <w:rsid w:val="001C77FB"/>
    <w:rsid w:val="001C78F8"/>
    <w:rsid w:val="001D0F63"/>
    <w:rsid w:val="001D17FE"/>
    <w:rsid w:val="001D1E9D"/>
    <w:rsid w:val="001D353F"/>
    <w:rsid w:val="001D5143"/>
    <w:rsid w:val="001D5FAC"/>
    <w:rsid w:val="001D61DA"/>
    <w:rsid w:val="001D6A45"/>
    <w:rsid w:val="001D6D1A"/>
    <w:rsid w:val="001D7B96"/>
    <w:rsid w:val="001E0240"/>
    <w:rsid w:val="001E22AE"/>
    <w:rsid w:val="001E290B"/>
    <w:rsid w:val="001E33E2"/>
    <w:rsid w:val="001E3433"/>
    <w:rsid w:val="001E394F"/>
    <w:rsid w:val="001E45F4"/>
    <w:rsid w:val="001E76E9"/>
    <w:rsid w:val="001E7AB9"/>
    <w:rsid w:val="001F2D35"/>
    <w:rsid w:val="001F2F6B"/>
    <w:rsid w:val="001F4D0D"/>
    <w:rsid w:val="001F51BB"/>
    <w:rsid w:val="001F5918"/>
    <w:rsid w:val="001F609D"/>
    <w:rsid w:val="001F64A0"/>
    <w:rsid w:val="00200136"/>
    <w:rsid w:val="0020109A"/>
    <w:rsid w:val="002025A6"/>
    <w:rsid w:val="002029A6"/>
    <w:rsid w:val="00203402"/>
    <w:rsid w:val="0020352D"/>
    <w:rsid w:val="0020374C"/>
    <w:rsid w:val="002041AB"/>
    <w:rsid w:val="002045C1"/>
    <w:rsid w:val="00205968"/>
    <w:rsid w:val="00205B17"/>
    <w:rsid w:val="00207DB7"/>
    <w:rsid w:val="002106C8"/>
    <w:rsid w:val="00211A68"/>
    <w:rsid w:val="00212373"/>
    <w:rsid w:val="002138EA"/>
    <w:rsid w:val="00214FBD"/>
    <w:rsid w:val="00217E53"/>
    <w:rsid w:val="002210E2"/>
    <w:rsid w:val="0022244C"/>
    <w:rsid w:val="00222897"/>
    <w:rsid w:val="00222AD3"/>
    <w:rsid w:val="00224068"/>
    <w:rsid w:val="002254E2"/>
    <w:rsid w:val="00225A27"/>
    <w:rsid w:val="00230C68"/>
    <w:rsid w:val="00231775"/>
    <w:rsid w:val="00231866"/>
    <w:rsid w:val="002319B9"/>
    <w:rsid w:val="00232268"/>
    <w:rsid w:val="00232B45"/>
    <w:rsid w:val="00232CC3"/>
    <w:rsid w:val="00234306"/>
    <w:rsid w:val="0023446F"/>
    <w:rsid w:val="00235021"/>
    <w:rsid w:val="00235127"/>
    <w:rsid w:val="00235394"/>
    <w:rsid w:val="002363F5"/>
    <w:rsid w:val="00241D55"/>
    <w:rsid w:val="00242DD8"/>
    <w:rsid w:val="002447F0"/>
    <w:rsid w:val="00245711"/>
    <w:rsid w:val="00245B6B"/>
    <w:rsid w:val="00245CAA"/>
    <w:rsid w:val="00247295"/>
    <w:rsid w:val="0025035E"/>
    <w:rsid w:val="0025345F"/>
    <w:rsid w:val="00254DE6"/>
    <w:rsid w:val="00255D36"/>
    <w:rsid w:val="00256F42"/>
    <w:rsid w:val="00257632"/>
    <w:rsid w:val="00260476"/>
    <w:rsid w:val="00260D4B"/>
    <w:rsid w:val="0026179F"/>
    <w:rsid w:val="00261EF2"/>
    <w:rsid w:val="00262278"/>
    <w:rsid w:val="00263FFE"/>
    <w:rsid w:val="00265053"/>
    <w:rsid w:val="00267219"/>
    <w:rsid w:val="00270E1F"/>
    <w:rsid w:val="002715D3"/>
    <w:rsid w:val="002716E7"/>
    <w:rsid w:val="00272BC8"/>
    <w:rsid w:val="00274E1A"/>
    <w:rsid w:val="002752E8"/>
    <w:rsid w:val="0027582B"/>
    <w:rsid w:val="00275B3C"/>
    <w:rsid w:val="00275E1F"/>
    <w:rsid w:val="0027745D"/>
    <w:rsid w:val="00280799"/>
    <w:rsid w:val="00282213"/>
    <w:rsid w:val="00283084"/>
    <w:rsid w:val="0028309A"/>
    <w:rsid w:val="00285046"/>
    <w:rsid w:val="0028522B"/>
    <w:rsid w:val="00286471"/>
    <w:rsid w:val="00287372"/>
    <w:rsid w:val="00290654"/>
    <w:rsid w:val="00290810"/>
    <w:rsid w:val="0029089F"/>
    <w:rsid w:val="00291789"/>
    <w:rsid w:val="00291A21"/>
    <w:rsid w:val="0029251D"/>
    <w:rsid w:val="00293617"/>
    <w:rsid w:val="00293F3F"/>
    <w:rsid w:val="00294905"/>
    <w:rsid w:val="00294FEF"/>
    <w:rsid w:val="002952C5"/>
    <w:rsid w:val="00296B3D"/>
    <w:rsid w:val="00297036"/>
    <w:rsid w:val="002A05B0"/>
    <w:rsid w:val="002A0EAF"/>
    <w:rsid w:val="002A1FF0"/>
    <w:rsid w:val="002A44E9"/>
    <w:rsid w:val="002A4F2C"/>
    <w:rsid w:val="002A4F8E"/>
    <w:rsid w:val="002A59B4"/>
    <w:rsid w:val="002A59D3"/>
    <w:rsid w:val="002A5B17"/>
    <w:rsid w:val="002A5E4A"/>
    <w:rsid w:val="002A66DD"/>
    <w:rsid w:val="002A7AA3"/>
    <w:rsid w:val="002B091A"/>
    <w:rsid w:val="002B10A5"/>
    <w:rsid w:val="002B12E1"/>
    <w:rsid w:val="002B28E6"/>
    <w:rsid w:val="002B2ED1"/>
    <w:rsid w:val="002B3853"/>
    <w:rsid w:val="002B3D0C"/>
    <w:rsid w:val="002B4609"/>
    <w:rsid w:val="002B5420"/>
    <w:rsid w:val="002B557D"/>
    <w:rsid w:val="002B5EC9"/>
    <w:rsid w:val="002B6E44"/>
    <w:rsid w:val="002B6EF0"/>
    <w:rsid w:val="002C1FC4"/>
    <w:rsid w:val="002C33D8"/>
    <w:rsid w:val="002C4696"/>
    <w:rsid w:val="002C7B5B"/>
    <w:rsid w:val="002D0232"/>
    <w:rsid w:val="002D05DD"/>
    <w:rsid w:val="002D21A3"/>
    <w:rsid w:val="002D3A3C"/>
    <w:rsid w:val="002D44CF"/>
    <w:rsid w:val="002D4648"/>
    <w:rsid w:val="002D56BC"/>
    <w:rsid w:val="002D5961"/>
    <w:rsid w:val="002D7C09"/>
    <w:rsid w:val="002E08A7"/>
    <w:rsid w:val="002E0E7D"/>
    <w:rsid w:val="002E12A7"/>
    <w:rsid w:val="002E5951"/>
    <w:rsid w:val="002E70FB"/>
    <w:rsid w:val="002E775B"/>
    <w:rsid w:val="002E7866"/>
    <w:rsid w:val="002F0124"/>
    <w:rsid w:val="002F0F87"/>
    <w:rsid w:val="002F2CFB"/>
    <w:rsid w:val="002F4093"/>
    <w:rsid w:val="002F53BE"/>
    <w:rsid w:val="002F6C9B"/>
    <w:rsid w:val="002F6EF4"/>
    <w:rsid w:val="002F796C"/>
    <w:rsid w:val="00300C95"/>
    <w:rsid w:val="003013B2"/>
    <w:rsid w:val="0030360F"/>
    <w:rsid w:val="003040AA"/>
    <w:rsid w:val="00304E3F"/>
    <w:rsid w:val="00305048"/>
    <w:rsid w:val="00305B05"/>
    <w:rsid w:val="0030631E"/>
    <w:rsid w:val="00306331"/>
    <w:rsid w:val="00307343"/>
    <w:rsid w:val="0031162D"/>
    <w:rsid w:val="00312538"/>
    <w:rsid w:val="00312E62"/>
    <w:rsid w:val="00313C38"/>
    <w:rsid w:val="00313CD2"/>
    <w:rsid w:val="003140D7"/>
    <w:rsid w:val="00314AF6"/>
    <w:rsid w:val="00315C9D"/>
    <w:rsid w:val="00315CC0"/>
    <w:rsid w:val="00320154"/>
    <w:rsid w:val="003253ED"/>
    <w:rsid w:val="003267D6"/>
    <w:rsid w:val="00331476"/>
    <w:rsid w:val="00331B4C"/>
    <w:rsid w:val="0033358C"/>
    <w:rsid w:val="003340A1"/>
    <w:rsid w:val="003347D2"/>
    <w:rsid w:val="003375CB"/>
    <w:rsid w:val="00340045"/>
    <w:rsid w:val="00341E05"/>
    <w:rsid w:val="00341EE1"/>
    <w:rsid w:val="00341FFA"/>
    <w:rsid w:val="00343F81"/>
    <w:rsid w:val="003449E6"/>
    <w:rsid w:val="003466ED"/>
    <w:rsid w:val="003512B6"/>
    <w:rsid w:val="00352A41"/>
    <w:rsid w:val="0035319C"/>
    <w:rsid w:val="00353C8C"/>
    <w:rsid w:val="003543FA"/>
    <w:rsid w:val="00356B37"/>
    <w:rsid w:val="00361187"/>
    <w:rsid w:val="00361491"/>
    <w:rsid w:val="003626D4"/>
    <w:rsid w:val="00362D50"/>
    <w:rsid w:val="00365BFB"/>
    <w:rsid w:val="003667FF"/>
    <w:rsid w:val="00367724"/>
    <w:rsid w:val="003716A8"/>
    <w:rsid w:val="003719F8"/>
    <w:rsid w:val="00372085"/>
    <w:rsid w:val="00372B4D"/>
    <w:rsid w:val="0037533A"/>
    <w:rsid w:val="00376440"/>
    <w:rsid w:val="003772F3"/>
    <w:rsid w:val="003775A2"/>
    <w:rsid w:val="00377A73"/>
    <w:rsid w:val="003803DD"/>
    <w:rsid w:val="00380562"/>
    <w:rsid w:val="003816C4"/>
    <w:rsid w:val="00381C9C"/>
    <w:rsid w:val="00382392"/>
    <w:rsid w:val="003823D1"/>
    <w:rsid w:val="003846ED"/>
    <w:rsid w:val="00386C15"/>
    <w:rsid w:val="00387238"/>
    <w:rsid w:val="00390F24"/>
    <w:rsid w:val="003919B6"/>
    <w:rsid w:val="00391B25"/>
    <w:rsid w:val="00391E51"/>
    <w:rsid w:val="003923DC"/>
    <w:rsid w:val="00394970"/>
    <w:rsid w:val="00395673"/>
    <w:rsid w:val="00396A8B"/>
    <w:rsid w:val="003A0B33"/>
    <w:rsid w:val="003A0B5D"/>
    <w:rsid w:val="003A16FD"/>
    <w:rsid w:val="003A1829"/>
    <w:rsid w:val="003A2212"/>
    <w:rsid w:val="003A23E5"/>
    <w:rsid w:val="003A2E51"/>
    <w:rsid w:val="003A377C"/>
    <w:rsid w:val="003A4CB3"/>
    <w:rsid w:val="003A665A"/>
    <w:rsid w:val="003B3F20"/>
    <w:rsid w:val="003B5850"/>
    <w:rsid w:val="003B5E50"/>
    <w:rsid w:val="003B6D17"/>
    <w:rsid w:val="003B7046"/>
    <w:rsid w:val="003B7DAB"/>
    <w:rsid w:val="003C00BB"/>
    <w:rsid w:val="003C05A5"/>
    <w:rsid w:val="003C084F"/>
    <w:rsid w:val="003C2D92"/>
    <w:rsid w:val="003C31CC"/>
    <w:rsid w:val="003C3A55"/>
    <w:rsid w:val="003C3DD0"/>
    <w:rsid w:val="003C3FCA"/>
    <w:rsid w:val="003C5577"/>
    <w:rsid w:val="003C55D3"/>
    <w:rsid w:val="003C682E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1BAE"/>
    <w:rsid w:val="003E2BDE"/>
    <w:rsid w:val="003E3590"/>
    <w:rsid w:val="003E369A"/>
    <w:rsid w:val="003E3A7C"/>
    <w:rsid w:val="003E3CD8"/>
    <w:rsid w:val="003E466A"/>
    <w:rsid w:val="003E604E"/>
    <w:rsid w:val="003F01E8"/>
    <w:rsid w:val="003F038E"/>
    <w:rsid w:val="003F0986"/>
    <w:rsid w:val="003F1D9E"/>
    <w:rsid w:val="003F2E02"/>
    <w:rsid w:val="003F41C4"/>
    <w:rsid w:val="003F4CA1"/>
    <w:rsid w:val="003F51B5"/>
    <w:rsid w:val="003F5CCC"/>
    <w:rsid w:val="003F6038"/>
    <w:rsid w:val="003F616A"/>
    <w:rsid w:val="003F62B5"/>
    <w:rsid w:val="003F71FF"/>
    <w:rsid w:val="003F7EF3"/>
    <w:rsid w:val="00400263"/>
    <w:rsid w:val="004003DB"/>
    <w:rsid w:val="00400ADD"/>
    <w:rsid w:val="004017C2"/>
    <w:rsid w:val="00402F23"/>
    <w:rsid w:val="0040419A"/>
    <w:rsid w:val="00406590"/>
    <w:rsid w:val="00406887"/>
    <w:rsid w:val="0040756A"/>
    <w:rsid w:val="00407C23"/>
    <w:rsid w:val="0041038C"/>
    <w:rsid w:val="00410486"/>
    <w:rsid w:val="00415B46"/>
    <w:rsid w:val="004168BD"/>
    <w:rsid w:val="004217AC"/>
    <w:rsid w:val="00421A46"/>
    <w:rsid w:val="00421F72"/>
    <w:rsid w:val="00422BAA"/>
    <w:rsid w:val="00423672"/>
    <w:rsid w:val="004237D4"/>
    <w:rsid w:val="0042385A"/>
    <w:rsid w:val="00423CC7"/>
    <w:rsid w:val="00430271"/>
    <w:rsid w:val="00430E86"/>
    <w:rsid w:val="00431856"/>
    <w:rsid w:val="00432377"/>
    <w:rsid w:val="00433282"/>
    <w:rsid w:val="00433E3F"/>
    <w:rsid w:val="00436152"/>
    <w:rsid w:val="004361B4"/>
    <w:rsid w:val="00437375"/>
    <w:rsid w:val="00437BB6"/>
    <w:rsid w:val="00440090"/>
    <w:rsid w:val="004400E8"/>
    <w:rsid w:val="00440E4B"/>
    <w:rsid w:val="00441C2A"/>
    <w:rsid w:val="00441C6D"/>
    <w:rsid w:val="00442568"/>
    <w:rsid w:val="004426AB"/>
    <w:rsid w:val="004430CF"/>
    <w:rsid w:val="00443CC6"/>
    <w:rsid w:val="00444225"/>
    <w:rsid w:val="00444D6C"/>
    <w:rsid w:val="004453BB"/>
    <w:rsid w:val="00447B60"/>
    <w:rsid w:val="00450EF8"/>
    <w:rsid w:val="004543ED"/>
    <w:rsid w:val="00455BF9"/>
    <w:rsid w:val="00456C5E"/>
    <w:rsid w:val="0046402B"/>
    <w:rsid w:val="0046426C"/>
    <w:rsid w:val="004645B3"/>
    <w:rsid w:val="004656C0"/>
    <w:rsid w:val="00465F13"/>
    <w:rsid w:val="0046699D"/>
    <w:rsid w:val="004705FD"/>
    <w:rsid w:val="004726AE"/>
    <w:rsid w:val="0047453D"/>
    <w:rsid w:val="00474D2A"/>
    <w:rsid w:val="00474FA0"/>
    <w:rsid w:val="0047782B"/>
    <w:rsid w:val="00484FE9"/>
    <w:rsid w:val="0048550C"/>
    <w:rsid w:val="0049156D"/>
    <w:rsid w:val="00491E40"/>
    <w:rsid w:val="00492FDA"/>
    <w:rsid w:val="0049449C"/>
    <w:rsid w:val="00494623"/>
    <w:rsid w:val="00495144"/>
    <w:rsid w:val="00495FD6"/>
    <w:rsid w:val="00497276"/>
    <w:rsid w:val="00497809"/>
    <w:rsid w:val="004A0D35"/>
    <w:rsid w:val="004A17C7"/>
    <w:rsid w:val="004A41BD"/>
    <w:rsid w:val="004A5D9A"/>
    <w:rsid w:val="004A766E"/>
    <w:rsid w:val="004A782C"/>
    <w:rsid w:val="004A7ADF"/>
    <w:rsid w:val="004A7B5F"/>
    <w:rsid w:val="004B03DA"/>
    <w:rsid w:val="004B1314"/>
    <w:rsid w:val="004B1EBB"/>
    <w:rsid w:val="004B1EF8"/>
    <w:rsid w:val="004B5216"/>
    <w:rsid w:val="004B5CEC"/>
    <w:rsid w:val="004B693D"/>
    <w:rsid w:val="004B7715"/>
    <w:rsid w:val="004B7C86"/>
    <w:rsid w:val="004C3BEB"/>
    <w:rsid w:val="004C58AD"/>
    <w:rsid w:val="004C6A69"/>
    <w:rsid w:val="004C72B1"/>
    <w:rsid w:val="004C7E7A"/>
    <w:rsid w:val="004D04D6"/>
    <w:rsid w:val="004D072B"/>
    <w:rsid w:val="004D0821"/>
    <w:rsid w:val="004D0C02"/>
    <w:rsid w:val="004D163C"/>
    <w:rsid w:val="004D1DFD"/>
    <w:rsid w:val="004D2B59"/>
    <w:rsid w:val="004D3031"/>
    <w:rsid w:val="004D3995"/>
    <w:rsid w:val="004D3B52"/>
    <w:rsid w:val="004D40DE"/>
    <w:rsid w:val="004D42E8"/>
    <w:rsid w:val="004D521F"/>
    <w:rsid w:val="004D5E89"/>
    <w:rsid w:val="004D7023"/>
    <w:rsid w:val="004D77DD"/>
    <w:rsid w:val="004D7E24"/>
    <w:rsid w:val="004D7F48"/>
    <w:rsid w:val="004E25C2"/>
    <w:rsid w:val="004E2E83"/>
    <w:rsid w:val="004E5C20"/>
    <w:rsid w:val="004E6273"/>
    <w:rsid w:val="004E73B0"/>
    <w:rsid w:val="004F2620"/>
    <w:rsid w:val="004F2F68"/>
    <w:rsid w:val="004F5196"/>
    <w:rsid w:val="004F6299"/>
    <w:rsid w:val="004F7A3D"/>
    <w:rsid w:val="0050337F"/>
    <w:rsid w:val="00505026"/>
    <w:rsid w:val="00505BFA"/>
    <w:rsid w:val="00505F2D"/>
    <w:rsid w:val="00515234"/>
    <w:rsid w:val="00517172"/>
    <w:rsid w:val="00517307"/>
    <w:rsid w:val="00520728"/>
    <w:rsid w:val="00521AAC"/>
    <w:rsid w:val="00521B8C"/>
    <w:rsid w:val="0052275A"/>
    <w:rsid w:val="00525159"/>
    <w:rsid w:val="00526B6F"/>
    <w:rsid w:val="0052788A"/>
    <w:rsid w:val="0053142A"/>
    <w:rsid w:val="00532488"/>
    <w:rsid w:val="005347FC"/>
    <w:rsid w:val="00540016"/>
    <w:rsid w:val="00540A87"/>
    <w:rsid w:val="005434D7"/>
    <w:rsid w:val="00546E3C"/>
    <w:rsid w:val="005479F5"/>
    <w:rsid w:val="00551A90"/>
    <w:rsid w:val="00551B83"/>
    <w:rsid w:val="005558CF"/>
    <w:rsid w:val="00556E1D"/>
    <w:rsid w:val="00557502"/>
    <w:rsid w:val="00560492"/>
    <w:rsid w:val="00560799"/>
    <w:rsid w:val="00561D8D"/>
    <w:rsid w:val="00562796"/>
    <w:rsid w:val="00563178"/>
    <w:rsid w:val="00563853"/>
    <w:rsid w:val="00563997"/>
    <w:rsid w:val="005655DA"/>
    <w:rsid w:val="0056763E"/>
    <w:rsid w:val="00570EB9"/>
    <w:rsid w:val="00570F61"/>
    <w:rsid w:val="005713B7"/>
    <w:rsid w:val="0057169E"/>
    <w:rsid w:val="00571C1B"/>
    <w:rsid w:val="00573A68"/>
    <w:rsid w:val="00574B8E"/>
    <w:rsid w:val="0057707E"/>
    <w:rsid w:val="00577A52"/>
    <w:rsid w:val="005811BC"/>
    <w:rsid w:val="0058193A"/>
    <w:rsid w:val="00581E4D"/>
    <w:rsid w:val="00583DAF"/>
    <w:rsid w:val="0058581C"/>
    <w:rsid w:val="00586C80"/>
    <w:rsid w:val="0058747E"/>
    <w:rsid w:val="005910B3"/>
    <w:rsid w:val="005927CF"/>
    <w:rsid w:val="00592C10"/>
    <w:rsid w:val="00592DE5"/>
    <w:rsid w:val="005939A4"/>
    <w:rsid w:val="005941C8"/>
    <w:rsid w:val="00594797"/>
    <w:rsid w:val="00594874"/>
    <w:rsid w:val="00597DA3"/>
    <w:rsid w:val="005A1864"/>
    <w:rsid w:val="005A1B40"/>
    <w:rsid w:val="005A718C"/>
    <w:rsid w:val="005A7306"/>
    <w:rsid w:val="005A7381"/>
    <w:rsid w:val="005A772A"/>
    <w:rsid w:val="005B207E"/>
    <w:rsid w:val="005B27E2"/>
    <w:rsid w:val="005B3BAE"/>
    <w:rsid w:val="005B3F26"/>
    <w:rsid w:val="005B41E8"/>
    <w:rsid w:val="005B4A2C"/>
    <w:rsid w:val="005B59B4"/>
    <w:rsid w:val="005B653A"/>
    <w:rsid w:val="005B7115"/>
    <w:rsid w:val="005C3D85"/>
    <w:rsid w:val="005C4083"/>
    <w:rsid w:val="005C4EAC"/>
    <w:rsid w:val="005C5035"/>
    <w:rsid w:val="005C5947"/>
    <w:rsid w:val="005C6516"/>
    <w:rsid w:val="005C73A6"/>
    <w:rsid w:val="005C773C"/>
    <w:rsid w:val="005D06AB"/>
    <w:rsid w:val="005D0786"/>
    <w:rsid w:val="005D1F5B"/>
    <w:rsid w:val="005D21ED"/>
    <w:rsid w:val="005D2248"/>
    <w:rsid w:val="005D23E2"/>
    <w:rsid w:val="005D3F3A"/>
    <w:rsid w:val="005D4407"/>
    <w:rsid w:val="005D4B05"/>
    <w:rsid w:val="005D4EE4"/>
    <w:rsid w:val="005D5F9F"/>
    <w:rsid w:val="005D6AC9"/>
    <w:rsid w:val="005D6D26"/>
    <w:rsid w:val="005D7388"/>
    <w:rsid w:val="005D761F"/>
    <w:rsid w:val="005E157F"/>
    <w:rsid w:val="005E1742"/>
    <w:rsid w:val="005E1F11"/>
    <w:rsid w:val="005E510A"/>
    <w:rsid w:val="005E624D"/>
    <w:rsid w:val="005F12EE"/>
    <w:rsid w:val="005F3D23"/>
    <w:rsid w:val="005F3D5E"/>
    <w:rsid w:val="005F4A7E"/>
    <w:rsid w:val="005F4D2C"/>
    <w:rsid w:val="005F5099"/>
    <w:rsid w:val="005F56AE"/>
    <w:rsid w:val="005F7356"/>
    <w:rsid w:val="00600AD8"/>
    <w:rsid w:val="0060193E"/>
    <w:rsid w:val="00602073"/>
    <w:rsid w:val="00602A66"/>
    <w:rsid w:val="00602FBB"/>
    <w:rsid w:val="00603C1C"/>
    <w:rsid w:val="00603D80"/>
    <w:rsid w:val="006042D4"/>
    <w:rsid w:val="00604A83"/>
    <w:rsid w:val="006072F4"/>
    <w:rsid w:val="0061005A"/>
    <w:rsid w:val="00610D3E"/>
    <w:rsid w:val="00611D97"/>
    <w:rsid w:val="00612402"/>
    <w:rsid w:val="00612A49"/>
    <w:rsid w:val="00612E08"/>
    <w:rsid w:val="00613CD6"/>
    <w:rsid w:val="0061646C"/>
    <w:rsid w:val="0061693C"/>
    <w:rsid w:val="00617D8F"/>
    <w:rsid w:val="00621109"/>
    <w:rsid w:val="0062122F"/>
    <w:rsid w:val="006235EE"/>
    <w:rsid w:val="006237A9"/>
    <w:rsid w:val="0062498C"/>
    <w:rsid w:val="0062510B"/>
    <w:rsid w:val="006275E4"/>
    <w:rsid w:val="00627DF2"/>
    <w:rsid w:val="006301BA"/>
    <w:rsid w:val="006301D8"/>
    <w:rsid w:val="00630A6E"/>
    <w:rsid w:val="0063232A"/>
    <w:rsid w:val="00632A40"/>
    <w:rsid w:val="00633F73"/>
    <w:rsid w:val="00634095"/>
    <w:rsid w:val="00634246"/>
    <w:rsid w:val="00635A3E"/>
    <w:rsid w:val="006362FF"/>
    <w:rsid w:val="00640BF2"/>
    <w:rsid w:val="006416FA"/>
    <w:rsid w:val="00642564"/>
    <w:rsid w:val="00642B71"/>
    <w:rsid w:val="00642ED4"/>
    <w:rsid w:val="00644B23"/>
    <w:rsid w:val="00645857"/>
    <w:rsid w:val="00646E36"/>
    <w:rsid w:val="006475B9"/>
    <w:rsid w:val="00650609"/>
    <w:rsid w:val="00651FDE"/>
    <w:rsid w:val="006529B7"/>
    <w:rsid w:val="00653746"/>
    <w:rsid w:val="00654055"/>
    <w:rsid w:val="00654E66"/>
    <w:rsid w:val="006550A5"/>
    <w:rsid w:val="00655448"/>
    <w:rsid w:val="00657313"/>
    <w:rsid w:val="006604A7"/>
    <w:rsid w:val="006604E7"/>
    <w:rsid w:val="00660656"/>
    <w:rsid w:val="00661168"/>
    <w:rsid w:val="0066272C"/>
    <w:rsid w:val="00662AB0"/>
    <w:rsid w:val="0066469F"/>
    <w:rsid w:val="00665483"/>
    <w:rsid w:val="00665B47"/>
    <w:rsid w:val="00665FD8"/>
    <w:rsid w:val="006662AD"/>
    <w:rsid w:val="006670DA"/>
    <w:rsid w:val="00670916"/>
    <w:rsid w:val="00671A88"/>
    <w:rsid w:val="00671E20"/>
    <w:rsid w:val="00673BA4"/>
    <w:rsid w:val="00676D1F"/>
    <w:rsid w:val="00680165"/>
    <w:rsid w:val="00681E29"/>
    <w:rsid w:val="0068235D"/>
    <w:rsid w:val="0068302C"/>
    <w:rsid w:val="00685642"/>
    <w:rsid w:val="006856E5"/>
    <w:rsid w:val="00685A73"/>
    <w:rsid w:val="00686FBC"/>
    <w:rsid w:val="00692130"/>
    <w:rsid w:val="00694823"/>
    <w:rsid w:val="0069664C"/>
    <w:rsid w:val="00696E9D"/>
    <w:rsid w:val="0069720F"/>
    <w:rsid w:val="006A019B"/>
    <w:rsid w:val="006A0209"/>
    <w:rsid w:val="006A18D4"/>
    <w:rsid w:val="006A21B3"/>
    <w:rsid w:val="006A21F3"/>
    <w:rsid w:val="006A3282"/>
    <w:rsid w:val="006A503D"/>
    <w:rsid w:val="006A6EAC"/>
    <w:rsid w:val="006B04E9"/>
    <w:rsid w:val="006B0BA6"/>
    <w:rsid w:val="006B0D02"/>
    <w:rsid w:val="006B1EDA"/>
    <w:rsid w:val="006B3906"/>
    <w:rsid w:val="006B463E"/>
    <w:rsid w:val="006B46D8"/>
    <w:rsid w:val="006B4915"/>
    <w:rsid w:val="006B572C"/>
    <w:rsid w:val="006B6A9B"/>
    <w:rsid w:val="006B6FF1"/>
    <w:rsid w:val="006B790F"/>
    <w:rsid w:val="006B7B74"/>
    <w:rsid w:val="006C3095"/>
    <w:rsid w:val="006C42E6"/>
    <w:rsid w:val="006C4957"/>
    <w:rsid w:val="006C674B"/>
    <w:rsid w:val="006C7BB8"/>
    <w:rsid w:val="006D4225"/>
    <w:rsid w:val="006D47D2"/>
    <w:rsid w:val="006D555A"/>
    <w:rsid w:val="006D611D"/>
    <w:rsid w:val="006D77BB"/>
    <w:rsid w:val="006D7B50"/>
    <w:rsid w:val="006E1144"/>
    <w:rsid w:val="006E1DC2"/>
    <w:rsid w:val="006E1E48"/>
    <w:rsid w:val="006E2345"/>
    <w:rsid w:val="006E2C51"/>
    <w:rsid w:val="006E4E35"/>
    <w:rsid w:val="006E4F62"/>
    <w:rsid w:val="006E6D9B"/>
    <w:rsid w:val="006F29AC"/>
    <w:rsid w:val="006F2B4E"/>
    <w:rsid w:val="006F2DEC"/>
    <w:rsid w:val="006F2EE2"/>
    <w:rsid w:val="006F344E"/>
    <w:rsid w:val="006F5F6F"/>
    <w:rsid w:val="00700ED0"/>
    <w:rsid w:val="00701814"/>
    <w:rsid w:val="00702277"/>
    <w:rsid w:val="007059BA"/>
    <w:rsid w:val="0070646B"/>
    <w:rsid w:val="0070648C"/>
    <w:rsid w:val="007066FA"/>
    <w:rsid w:val="00707941"/>
    <w:rsid w:val="00710085"/>
    <w:rsid w:val="00710CF4"/>
    <w:rsid w:val="00712498"/>
    <w:rsid w:val="007128E1"/>
    <w:rsid w:val="007129A5"/>
    <w:rsid w:val="00712B9A"/>
    <w:rsid w:val="00712FE7"/>
    <w:rsid w:val="00712FE9"/>
    <w:rsid w:val="00713D69"/>
    <w:rsid w:val="00715BCC"/>
    <w:rsid w:val="00716E9F"/>
    <w:rsid w:val="00721FC8"/>
    <w:rsid w:val="0072280F"/>
    <w:rsid w:val="00722F56"/>
    <w:rsid w:val="00723BD0"/>
    <w:rsid w:val="00724F51"/>
    <w:rsid w:val="00726402"/>
    <w:rsid w:val="00726932"/>
    <w:rsid w:val="00726D4D"/>
    <w:rsid w:val="00727982"/>
    <w:rsid w:val="007301B6"/>
    <w:rsid w:val="0073021C"/>
    <w:rsid w:val="00734AB1"/>
    <w:rsid w:val="007366B9"/>
    <w:rsid w:val="00736A92"/>
    <w:rsid w:val="00736B69"/>
    <w:rsid w:val="0073713A"/>
    <w:rsid w:val="0074030B"/>
    <w:rsid w:val="0074101D"/>
    <w:rsid w:val="007417E5"/>
    <w:rsid w:val="00741817"/>
    <w:rsid w:val="00741A10"/>
    <w:rsid w:val="00742689"/>
    <w:rsid w:val="00747A2C"/>
    <w:rsid w:val="00750CEB"/>
    <w:rsid w:val="00752857"/>
    <w:rsid w:val="0075295C"/>
    <w:rsid w:val="00752B68"/>
    <w:rsid w:val="00757873"/>
    <w:rsid w:val="0076094D"/>
    <w:rsid w:val="007617B8"/>
    <w:rsid w:val="00762C4B"/>
    <w:rsid w:val="007649DD"/>
    <w:rsid w:val="0076572F"/>
    <w:rsid w:val="00765FC8"/>
    <w:rsid w:val="007661AA"/>
    <w:rsid w:val="007664C6"/>
    <w:rsid w:val="0076656E"/>
    <w:rsid w:val="00767008"/>
    <w:rsid w:val="00767BE4"/>
    <w:rsid w:val="00770473"/>
    <w:rsid w:val="00770490"/>
    <w:rsid w:val="0077132F"/>
    <w:rsid w:val="00774217"/>
    <w:rsid w:val="00774B4C"/>
    <w:rsid w:val="007755E7"/>
    <w:rsid w:val="007756C1"/>
    <w:rsid w:val="00776179"/>
    <w:rsid w:val="00776CDD"/>
    <w:rsid w:val="007808DE"/>
    <w:rsid w:val="00780A03"/>
    <w:rsid w:val="00780D31"/>
    <w:rsid w:val="00781744"/>
    <w:rsid w:val="0078274A"/>
    <w:rsid w:val="00782BF1"/>
    <w:rsid w:val="007834B7"/>
    <w:rsid w:val="00785196"/>
    <w:rsid w:val="00785654"/>
    <w:rsid w:val="0078619B"/>
    <w:rsid w:val="00786A24"/>
    <w:rsid w:val="00787E64"/>
    <w:rsid w:val="007913B0"/>
    <w:rsid w:val="00791B09"/>
    <w:rsid w:val="007923AB"/>
    <w:rsid w:val="0079339F"/>
    <w:rsid w:val="00793494"/>
    <w:rsid w:val="00793775"/>
    <w:rsid w:val="007A0BD6"/>
    <w:rsid w:val="007A0FBE"/>
    <w:rsid w:val="007A28DC"/>
    <w:rsid w:val="007A29A0"/>
    <w:rsid w:val="007A3B5C"/>
    <w:rsid w:val="007A3F11"/>
    <w:rsid w:val="007A446F"/>
    <w:rsid w:val="007A52C4"/>
    <w:rsid w:val="007A5410"/>
    <w:rsid w:val="007A6272"/>
    <w:rsid w:val="007A6516"/>
    <w:rsid w:val="007A6C83"/>
    <w:rsid w:val="007A6FB6"/>
    <w:rsid w:val="007B0D50"/>
    <w:rsid w:val="007B0E1D"/>
    <w:rsid w:val="007B1911"/>
    <w:rsid w:val="007B21C5"/>
    <w:rsid w:val="007B319F"/>
    <w:rsid w:val="007B3B93"/>
    <w:rsid w:val="007B473A"/>
    <w:rsid w:val="007B505C"/>
    <w:rsid w:val="007B67B3"/>
    <w:rsid w:val="007C0B20"/>
    <w:rsid w:val="007C133D"/>
    <w:rsid w:val="007C282B"/>
    <w:rsid w:val="007C2B61"/>
    <w:rsid w:val="007C3B6C"/>
    <w:rsid w:val="007C3C41"/>
    <w:rsid w:val="007C73C3"/>
    <w:rsid w:val="007C742F"/>
    <w:rsid w:val="007C772F"/>
    <w:rsid w:val="007D2875"/>
    <w:rsid w:val="007D2FE2"/>
    <w:rsid w:val="007D4E54"/>
    <w:rsid w:val="007D5A9E"/>
    <w:rsid w:val="007D6048"/>
    <w:rsid w:val="007D6C01"/>
    <w:rsid w:val="007E1F3B"/>
    <w:rsid w:val="007E4809"/>
    <w:rsid w:val="007E56D8"/>
    <w:rsid w:val="007E5C87"/>
    <w:rsid w:val="007E605C"/>
    <w:rsid w:val="007E7E06"/>
    <w:rsid w:val="007F015A"/>
    <w:rsid w:val="007F0E1E"/>
    <w:rsid w:val="007F13F5"/>
    <w:rsid w:val="007F182F"/>
    <w:rsid w:val="007F2439"/>
    <w:rsid w:val="007F31C2"/>
    <w:rsid w:val="007F628B"/>
    <w:rsid w:val="007F62EA"/>
    <w:rsid w:val="007F6744"/>
    <w:rsid w:val="007F700C"/>
    <w:rsid w:val="007F7618"/>
    <w:rsid w:val="007F7B0C"/>
    <w:rsid w:val="007F7D78"/>
    <w:rsid w:val="008007D4"/>
    <w:rsid w:val="00801967"/>
    <w:rsid w:val="0080248E"/>
    <w:rsid w:val="00802A57"/>
    <w:rsid w:val="008031B5"/>
    <w:rsid w:val="008042B9"/>
    <w:rsid w:val="00805F3B"/>
    <w:rsid w:val="00806047"/>
    <w:rsid w:val="008062BD"/>
    <w:rsid w:val="00806562"/>
    <w:rsid w:val="008072FF"/>
    <w:rsid w:val="00810523"/>
    <w:rsid w:val="00810FB0"/>
    <w:rsid w:val="008152EA"/>
    <w:rsid w:val="00815CCB"/>
    <w:rsid w:val="0081689A"/>
    <w:rsid w:val="00821A47"/>
    <w:rsid w:val="008240E1"/>
    <w:rsid w:val="0082583A"/>
    <w:rsid w:val="00826532"/>
    <w:rsid w:val="00831CBE"/>
    <w:rsid w:val="00831EFF"/>
    <w:rsid w:val="0083389F"/>
    <w:rsid w:val="00834CD1"/>
    <w:rsid w:val="00835C3C"/>
    <w:rsid w:val="00836C44"/>
    <w:rsid w:val="00842B4F"/>
    <w:rsid w:val="0084359C"/>
    <w:rsid w:val="00843AAA"/>
    <w:rsid w:val="00844A0E"/>
    <w:rsid w:val="00845557"/>
    <w:rsid w:val="00846D08"/>
    <w:rsid w:val="008504DF"/>
    <w:rsid w:val="008510F1"/>
    <w:rsid w:val="00851353"/>
    <w:rsid w:val="00853D81"/>
    <w:rsid w:val="00854DB3"/>
    <w:rsid w:val="008556A6"/>
    <w:rsid w:val="00855AB8"/>
    <w:rsid w:val="00856216"/>
    <w:rsid w:val="00856FDC"/>
    <w:rsid w:val="00861537"/>
    <w:rsid w:val="008619E1"/>
    <w:rsid w:val="008621BE"/>
    <w:rsid w:val="008627A1"/>
    <w:rsid w:val="00863EBB"/>
    <w:rsid w:val="00864664"/>
    <w:rsid w:val="00864DDA"/>
    <w:rsid w:val="00866314"/>
    <w:rsid w:val="008671F5"/>
    <w:rsid w:val="00871645"/>
    <w:rsid w:val="00871DEC"/>
    <w:rsid w:val="00873715"/>
    <w:rsid w:val="0087373E"/>
    <w:rsid w:val="00874133"/>
    <w:rsid w:val="00874FE0"/>
    <w:rsid w:val="008754F7"/>
    <w:rsid w:val="00875CB4"/>
    <w:rsid w:val="008764E7"/>
    <w:rsid w:val="008809E4"/>
    <w:rsid w:val="00883D7C"/>
    <w:rsid w:val="00884014"/>
    <w:rsid w:val="0088500C"/>
    <w:rsid w:val="00885407"/>
    <w:rsid w:val="00885543"/>
    <w:rsid w:val="00885812"/>
    <w:rsid w:val="00885DDB"/>
    <w:rsid w:val="008861E7"/>
    <w:rsid w:val="008901D8"/>
    <w:rsid w:val="00890F8F"/>
    <w:rsid w:val="008917AC"/>
    <w:rsid w:val="008920BD"/>
    <w:rsid w:val="008921D3"/>
    <w:rsid w:val="00893454"/>
    <w:rsid w:val="00895FD5"/>
    <w:rsid w:val="00895FE6"/>
    <w:rsid w:val="00897BB5"/>
    <w:rsid w:val="008A0249"/>
    <w:rsid w:val="008A0360"/>
    <w:rsid w:val="008A0996"/>
    <w:rsid w:val="008A0BC0"/>
    <w:rsid w:val="008A234C"/>
    <w:rsid w:val="008A24BF"/>
    <w:rsid w:val="008A4B8A"/>
    <w:rsid w:val="008A4BA1"/>
    <w:rsid w:val="008A5356"/>
    <w:rsid w:val="008B04BE"/>
    <w:rsid w:val="008B0A80"/>
    <w:rsid w:val="008B1835"/>
    <w:rsid w:val="008B24BB"/>
    <w:rsid w:val="008B4235"/>
    <w:rsid w:val="008B64B1"/>
    <w:rsid w:val="008B6A34"/>
    <w:rsid w:val="008B6E98"/>
    <w:rsid w:val="008B730C"/>
    <w:rsid w:val="008B7DF8"/>
    <w:rsid w:val="008C1BFF"/>
    <w:rsid w:val="008C3414"/>
    <w:rsid w:val="008C5363"/>
    <w:rsid w:val="008C597F"/>
    <w:rsid w:val="008C5EEC"/>
    <w:rsid w:val="008C60E9"/>
    <w:rsid w:val="008C721E"/>
    <w:rsid w:val="008C7821"/>
    <w:rsid w:val="008D047D"/>
    <w:rsid w:val="008D1AA9"/>
    <w:rsid w:val="008D2E97"/>
    <w:rsid w:val="008D3D9C"/>
    <w:rsid w:val="008D455F"/>
    <w:rsid w:val="008D494F"/>
    <w:rsid w:val="008D73E1"/>
    <w:rsid w:val="008E0A4B"/>
    <w:rsid w:val="008E314F"/>
    <w:rsid w:val="008E4613"/>
    <w:rsid w:val="008E4A88"/>
    <w:rsid w:val="008E5418"/>
    <w:rsid w:val="008E715E"/>
    <w:rsid w:val="008F0171"/>
    <w:rsid w:val="008F0D24"/>
    <w:rsid w:val="008F2A76"/>
    <w:rsid w:val="008F2C5A"/>
    <w:rsid w:val="008F616D"/>
    <w:rsid w:val="008F6413"/>
    <w:rsid w:val="008F6546"/>
    <w:rsid w:val="008F68CF"/>
    <w:rsid w:val="008F7D93"/>
    <w:rsid w:val="0090028C"/>
    <w:rsid w:val="00901ECE"/>
    <w:rsid w:val="009033D5"/>
    <w:rsid w:val="009046BE"/>
    <w:rsid w:val="00904C88"/>
    <w:rsid w:val="009050A8"/>
    <w:rsid w:val="00906173"/>
    <w:rsid w:val="00906356"/>
    <w:rsid w:val="00906895"/>
    <w:rsid w:val="0090773A"/>
    <w:rsid w:val="00907A23"/>
    <w:rsid w:val="009100AC"/>
    <w:rsid w:val="0091046F"/>
    <w:rsid w:val="009112A9"/>
    <w:rsid w:val="00912016"/>
    <w:rsid w:val="00913989"/>
    <w:rsid w:val="00913E66"/>
    <w:rsid w:val="009147F7"/>
    <w:rsid w:val="009153D8"/>
    <w:rsid w:val="009179CF"/>
    <w:rsid w:val="0092207D"/>
    <w:rsid w:val="00922EBD"/>
    <w:rsid w:val="009235CD"/>
    <w:rsid w:val="00923B69"/>
    <w:rsid w:val="00924953"/>
    <w:rsid w:val="00925248"/>
    <w:rsid w:val="00926234"/>
    <w:rsid w:val="009263F1"/>
    <w:rsid w:val="00927C67"/>
    <w:rsid w:val="00927EA2"/>
    <w:rsid w:val="009308CF"/>
    <w:rsid w:val="00930C81"/>
    <w:rsid w:val="00930D32"/>
    <w:rsid w:val="00931377"/>
    <w:rsid w:val="00931702"/>
    <w:rsid w:val="00931937"/>
    <w:rsid w:val="0093200A"/>
    <w:rsid w:val="009321BE"/>
    <w:rsid w:val="00932864"/>
    <w:rsid w:val="00933D69"/>
    <w:rsid w:val="00934967"/>
    <w:rsid w:val="00934D4B"/>
    <w:rsid w:val="0093500A"/>
    <w:rsid w:val="00935866"/>
    <w:rsid w:val="00936321"/>
    <w:rsid w:val="00936E35"/>
    <w:rsid w:val="00937678"/>
    <w:rsid w:val="00937791"/>
    <w:rsid w:val="00937AEE"/>
    <w:rsid w:val="00937FA2"/>
    <w:rsid w:val="009403DA"/>
    <w:rsid w:val="00942426"/>
    <w:rsid w:val="00944AB4"/>
    <w:rsid w:val="00944B62"/>
    <w:rsid w:val="0094533F"/>
    <w:rsid w:val="009454CB"/>
    <w:rsid w:val="00951682"/>
    <w:rsid w:val="0095347E"/>
    <w:rsid w:val="00954783"/>
    <w:rsid w:val="00954F14"/>
    <w:rsid w:val="00955071"/>
    <w:rsid w:val="00957363"/>
    <w:rsid w:val="0095748C"/>
    <w:rsid w:val="0096268B"/>
    <w:rsid w:val="009626F8"/>
    <w:rsid w:val="009653BF"/>
    <w:rsid w:val="009659A4"/>
    <w:rsid w:val="00965EA7"/>
    <w:rsid w:val="00965EC6"/>
    <w:rsid w:val="00966889"/>
    <w:rsid w:val="009671F0"/>
    <w:rsid w:val="009675C3"/>
    <w:rsid w:val="00971B54"/>
    <w:rsid w:val="009733BF"/>
    <w:rsid w:val="00973412"/>
    <w:rsid w:val="009776DE"/>
    <w:rsid w:val="0098134C"/>
    <w:rsid w:val="009816E7"/>
    <w:rsid w:val="009819AE"/>
    <w:rsid w:val="009829B0"/>
    <w:rsid w:val="00983910"/>
    <w:rsid w:val="00983A27"/>
    <w:rsid w:val="00983FE9"/>
    <w:rsid w:val="009864AF"/>
    <w:rsid w:val="009904DD"/>
    <w:rsid w:val="009928D4"/>
    <w:rsid w:val="00995172"/>
    <w:rsid w:val="00995586"/>
    <w:rsid w:val="00996826"/>
    <w:rsid w:val="00996AC8"/>
    <w:rsid w:val="00997846"/>
    <w:rsid w:val="009A04AF"/>
    <w:rsid w:val="009A2280"/>
    <w:rsid w:val="009A2BBC"/>
    <w:rsid w:val="009A2C6C"/>
    <w:rsid w:val="009A43A2"/>
    <w:rsid w:val="009A4B0B"/>
    <w:rsid w:val="009B1D86"/>
    <w:rsid w:val="009B2CB0"/>
    <w:rsid w:val="009B34E2"/>
    <w:rsid w:val="009B37D1"/>
    <w:rsid w:val="009B39E0"/>
    <w:rsid w:val="009B3D9F"/>
    <w:rsid w:val="009B48F1"/>
    <w:rsid w:val="009B49F2"/>
    <w:rsid w:val="009B4B6A"/>
    <w:rsid w:val="009B4C15"/>
    <w:rsid w:val="009B6CC1"/>
    <w:rsid w:val="009B7287"/>
    <w:rsid w:val="009B7A8D"/>
    <w:rsid w:val="009C0727"/>
    <w:rsid w:val="009C0837"/>
    <w:rsid w:val="009C1AD5"/>
    <w:rsid w:val="009C2D1D"/>
    <w:rsid w:val="009C36F9"/>
    <w:rsid w:val="009C3890"/>
    <w:rsid w:val="009C40E1"/>
    <w:rsid w:val="009C4399"/>
    <w:rsid w:val="009C4A6F"/>
    <w:rsid w:val="009C54F4"/>
    <w:rsid w:val="009C628D"/>
    <w:rsid w:val="009D0348"/>
    <w:rsid w:val="009D1BE4"/>
    <w:rsid w:val="009D5DE0"/>
    <w:rsid w:val="009D62B1"/>
    <w:rsid w:val="009E0843"/>
    <w:rsid w:val="009E09B3"/>
    <w:rsid w:val="009E12C4"/>
    <w:rsid w:val="009E2929"/>
    <w:rsid w:val="009E5655"/>
    <w:rsid w:val="009E5870"/>
    <w:rsid w:val="009E595A"/>
    <w:rsid w:val="009F0330"/>
    <w:rsid w:val="009F3F7E"/>
    <w:rsid w:val="009F508D"/>
    <w:rsid w:val="009F62FA"/>
    <w:rsid w:val="009F6EC8"/>
    <w:rsid w:val="00A0219E"/>
    <w:rsid w:val="00A03309"/>
    <w:rsid w:val="00A0535F"/>
    <w:rsid w:val="00A05FD2"/>
    <w:rsid w:val="00A11CC7"/>
    <w:rsid w:val="00A126D8"/>
    <w:rsid w:val="00A12C9C"/>
    <w:rsid w:val="00A13AD6"/>
    <w:rsid w:val="00A147C7"/>
    <w:rsid w:val="00A154D0"/>
    <w:rsid w:val="00A15D47"/>
    <w:rsid w:val="00A16E19"/>
    <w:rsid w:val="00A17573"/>
    <w:rsid w:val="00A201A0"/>
    <w:rsid w:val="00A21984"/>
    <w:rsid w:val="00A242E8"/>
    <w:rsid w:val="00A25923"/>
    <w:rsid w:val="00A25CF2"/>
    <w:rsid w:val="00A26516"/>
    <w:rsid w:val="00A267D3"/>
    <w:rsid w:val="00A31A46"/>
    <w:rsid w:val="00A327F4"/>
    <w:rsid w:val="00A33BED"/>
    <w:rsid w:val="00A33FD3"/>
    <w:rsid w:val="00A34818"/>
    <w:rsid w:val="00A35A6B"/>
    <w:rsid w:val="00A36000"/>
    <w:rsid w:val="00A3634B"/>
    <w:rsid w:val="00A37125"/>
    <w:rsid w:val="00A41779"/>
    <w:rsid w:val="00A41987"/>
    <w:rsid w:val="00A45BD9"/>
    <w:rsid w:val="00A45DF8"/>
    <w:rsid w:val="00A50244"/>
    <w:rsid w:val="00A50E31"/>
    <w:rsid w:val="00A525AA"/>
    <w:rsid w:val="00A52DA1"/>
    <w:rsid w:val="00A53DA9"/>
    <w:rsid w:val="00A54D31"/>
    <w:rsid w:val="00A55DFD"/>
    <w:rsid w:val="00A55F4E"/>
    <w:rsid w:val="00A56906"/>
    <w:rsid w:val="00A57448"/>
    <w:rsid w:val="00A57ACE"/>
    <w:rsid w:val="00A60037"/>
    <w:rsid w:val="00A60062"/>
    <w:rsid w:val="00A612A7"/>
    <w:rsid w:val="00A61831"/>
    <w:rsid w:val="00A6210A"/>
    <w:rsid w:val="00A6446C"/>
    <w:rsid w:val="00A64712"/>
    <w:rsid w:val="00A653A6"/>
    <w:rsid w:val="00A65439"/>
    <w:rsid w:val="00A65BF6"/>
    <w:rsid w:val="00A66640"/>
    <w:rsid w:val="00A66F72"/>
    <w:rsid w:val="00A67A2B"/>
    <w:rsid w:val="00A67D1D"/>
    <w:rsid w:val="00A70109"/>
    <w:rsid w:val="00A727E4"/>
    <w:rsid w:val="00A72864"/>
    <w:rsid w:val="00A73A6E"/>
    <w:rsid w:val="00A73DDE"/>
    <w:rsid w:val="00A7445E"/>
    <w:rsid w:val="00A77F95"/>
    <w:rsid w:val="00A8051A"/>
    <w:rsid w:val="00A8087E"/>
    <w:rsid w:val="00A80EC2"/>
    <w:rsid w:val="00A81045"/>
    <w:rsid w:val="00A81933"/>
    <w:rsid w:val="00A81B15"/>
    <w:rsid w:val="00A83A63"/>
    <w:rsid w:val="00A83F73"/>
    <w:rsid w:val="00A85234"/>
    <w:rsid w:val="00A8575A"/>
    <w:rsid w:val="00A85DBC"/>
    <w:rsid w:val="00A867FA"/>
    <w:rsid w:val="00A86D7E"/>
    <w:rsid w:val="00A87366"/>
    <w:rsid w:val="00A878EF"/>
    <w:rsid w:val="00A9461B"/>
    <w:rsid w:val="00A95041"/>
    <w:rsid w:val="00A9656B"/>
    <w:rsid w:val="00AA008E"/>
    <w:rsid w:val="00AA1A3B"/>
    <w:rsid w:val="00AA24C1"/>
    <w:rsid w:val="00AA3066"/>
    <w:rsid w:val="00AA4CA6"/>
    <w:rsid w:val="00AA4DD5"/>
    <w:rsid w:val="00AA5DEE"/>
    <w:rsid w:val="00AA63AC"/>
    <w:rsid w:val="00AB1A8F"/>
    <w:rsid w:val="00AB3F85"/>
    <w:rsid w:val="00AB69B0"/>
    <w:rsid w:val="00AB6E3E"/>
    <w:rsid w:val="00AB75F0"/>
    <w:rsid w:val="00AB7F9E"/>
    <w:rsid w:val="00AC04CD"/>
    <w:rsid w:val="00AC0B13"/>
    <w:rsid w:val="00AC0B5C"/>
    <w:rsid w:val="00AC0EFF"/>
    <w:rsid w:val="00AC12AF"/>
    <w:rsid w:val="00AC145C"/>
    <w:rsid w:val="00AC2665"/>
    <w:rsid w:val="00AC2A08"/>
    <w:rsid w:val="00AC2EEB"/>
    <w:rsid w:val="00AC306A"/>
    <w:rsid w:val="00AC389E"/>
    <w:rsid w:val="00AC4425"/>
    <w:rsid w:val="00AC5005"/>
    <w:rsid w:val="00AC58A1"/>
    <w:rsid w:val="00AC61C2"/>
    <w:rsid w:val="00AC654A"/>
    <w:rsid w:val="00AC670F"/>
    <w:rsid w:val="00AC6B3D"/>
    <w:rsid w:val="00AC6DB8"/>
    <w:rsid w:val="00AC771F"/>
    <w:rsid w:val="00AD061E"/>
    <w:rsid w:val="00AD07B6"/>
    <w:rsid w:val="00AD19C3"/>
    <w:rsid w:val="00AD2058"/>
    <w:rsid w:val="00AD6613"/>
    <w:rsid w:val="00AD6BD6"/>
    <w:rsid w:val="00AD6D86"/>
    <w:rsid w:val="00AE2DD6"/>
    <w:rsid w:val="00AE3086"/>
    <w:rsid w:val="00AE3259"/>
    <w:rsid w:val="00AE35E4"/>
    <w:rsid w:val="00AE3A7B"/>
    <w:rsid w:val="00AE5177"/>
    <w:rsid w:val="00AE6C3D"/>
    <w:rsid w:val="00AE7045"/>
    <w:rsid w:val="00AE720C"/>
    <w:rsid w:val="00AE747D"/>
    <w:rsid w:val="00AE77EC"/>
    <w:rsid w:val="00AF1CC9"/>
    <w:rsid w:val="00AF5B92"/>
    <w:rsid w:val="00AF5CD1"/>
    <w:rsid w:val="00B01679"/>
    <w:rsid w:val="00B02181"/>
    <w:rsid w:val="00B02F68"/>
    <w:rsid w:val="00B03CAE"/>
    <w:rsid w:val="00B05546"/>
    <w:rsid w:val="00B05946"/>
    <w:rsid w:val="00B067A5"/>
    <w:rsid w:val="00B06E27"/>
    <w:rsid w:val="00B120C5"/>
    <w:rsid w:val="00B12421"/>
    <w:rsid w:val="00B12FE2"/>
    <w:rsid w:val="00B15339"/>
    <w:rsid w:val="00B159B6"/>
    <w:rsid w:val="00B15E24"/>
    <w:rsid w:val="00B162FC"/>
    <w:rsid w:val="00B201DD"/>
    <w:rsid w:val="00B226D0"/>
    <w:rsid w:val="00B22E92"/>
    <w:rsid w:val="00B25374"/>
    <w:rsid w:val="00B25901"/>
    <w:rsid w:val="00B3024C"/>
    <w:rsid w:val="00B30F2A"/>
    <w:rsid w:val="00B31FB5"/>
    <w:rsid w:val="00B3223D"/>
    <w:rsid w:val="00B322B2"/>
    <w:rsid w:val="00B339C2"/>
    <w:rsid w:val="00B3400C"/>
    <w:rsid w:val="00B34988"/>
    <w:rsid w:val="00B3698F"/>
    <w:rsid w:val="00B373B8"/>
    <w:rsid w:val="00B406C1"/>
    <w:rsid w:val="00B41E8F"/>
    <w:rsid w:val="00B42372"/>
    <w:rsid w:val="00B42B80"/>
    <w:rsid w:val="00B42C7A"/>
    <w:rsid w:val="00B44009"/>
    <w:rsid w:val="00B463E3"/>
    <w:rsid w:val="00B47B48"/>
    <w:rsid w:val="00B5001E"/>
    <w:rsid w:val="00B50F97"/>
    <w:rsid w:val="00B52C8A"/>
    <w:rsid w:val="00B5445A"/>
    <w:rsid w:val="00B558AB"/>
    <w:rsid w:val="00B60564"/>
    <w:rsid w:val="00B606D9"/>
    <w:rsid w:val="00B60991"/>
    <w:rsid w:val="00B6162F"/>
    <w:rsid w:val="00B627F5"/>
    <w:rsid w:val="00B62D3B"/>
    <w:rsid w:val="00B64842"/>
    <w:rsid w:val="00B64ABD"/>
    <w:rsid w:val="00B65225"/>
    <w:rsid w:val="00B70989"/>
    <w:rsid w:val="00B73543"/>
    <w:rsid w:val="00B739BA"/>
    <w:rsid w:val="00B73AE2"/>
    <w:rsid w:val="00B73BFC"/>
    <w:rsid w:val="00B75147"/>
    <w:rsid w:val="00B751B1"/>
    <w:rsid w:val="00B769D8"/>
    <w:rsid w:val="00B77970"/>
    <w:rsid w:val="00B80274"/>
    <w:rsid w:val="00B81533"/>
    <w:rsid w:val="00B8191F"/>
    <w:rsid w:val="00B83887"/>
    <w:rsid w:val="00B8397B"/>
    <w:rsid w:val="00B8446C"/>
    <w:rsid w:val="00B84970"/>
    <w:rsid w:val="00B84D2C"/>
    <w:rsid w:val="00B876F0"/>
    <w:rsid w:val="00B87ECE"/>
    <w:rsid w:val="00B9181B"/>
    <w:rsid w:val="00B925DD"/>
    <w:rsid w:val="00B939E3"/>
    <w:rsid w:val="00B9543F"/>
    <w:rsid w:val="00B95503"/>
    <w:rsid w:val="00B95788"/>
    <w:rsid w:val="00B95A46"/>
    <w:rsid w:val="00BA0CD6"/>
    <w:rsid w:val="00BA109A"/>
    <w:rsid w:val="00BA146A"/>
    <w:rsid w:val="00BA1CBC"/>
    <w:rsid w:val="00BA1D66"/>
    <w:rsid w:val="00BA2633"/>
    <w:rsid w:val="00BA2F30"/>
    <w:rsid w:val="00BA38FB"/>
    <w:rsid w:val="00BA3E73"/>
    <w:rsid w:val="00BA4C48"/>
    <w:rsid w:val="00BA723B"/>
    <w:rsid w:val="00BB0852"/>
    <w:rsid w:val="00BB087F"/>
    <w:rsid w:val="00BB16F4"/>
    <w:rsid w:val="00BB5F3A"/>
    <w:rsid w:val="00BB5FFE"/>
    <w:rsid w:val="00BB6A38"/>
    <w:rsid w:val="00BB6CF8"/>
    <w:rsid w:val="00BB7B18"/>
    <w:rsid w:val="00BC1B09"/>
    <w:rsid w:val="00BC40A6"/>
    <w:rsid w:val="00BC4CBB"/>
    <w:rsid w:val="00BC5AE7"/>
    <w:rsid w:val="00BC5C6D"/>
    <w:rsid w:val="00BC7666"/>
    <w:rsid w:val="00BC7FED"/>
    <w:rsid w:val="00BD0D69"/>
    <w:rsid w:val="00BD14EA"/>
    <w:rsid w:val="00BD33D1"/>
    <w:rsid w:val="00BD3CDD"/>
    <w:rsid w:val="00BD4FBC"/>
    <w:rsid w:val="00BD5EAA"/>
    <w:rsid w:val="00BD7B79"/>
    <w:rsid w:val="00BE11D7"/>
    <w:rsid w:val="00BE1672"/>
    <w:rsid w:val="00BE27A2"/>
    <w:rsid w:val="00BE31EA"/>
    <w:rsid w:val="00BE3E00"/>
    <w:rsid w:val="00BE48B6"/>
    <w:rsid w:val="00BE7095"/>
    <w:rsid w:val="00BE78BD"/>
    <w:rsid w:val="00BF03BB"/>
    <w:rsid w:val="00BF03C4"/>
    <w:rsid w:val="00BF102D"/>
    <w:rsid w:val="00BF15F6"/>
    <w:rsid w:val="00BF1DF5"/>
    <w:rsid w:val="00BF1E6F"/>
    <w:rsid w:val="00BF28CB"/>
    <w:rsid w:val="00BF3487"/>
    <w:rsid w:val="00BF39E6"/>
    <w:rsid w:val="00BF50DB"/>
    <w:rsid w:val="00BF62CD"/>
    <w:rsid w:val="00BF6411"/>
    <w:rsid w:val="00BF7F29"/>
    <w:rsid w:val="00BF7F3A"/>
    <w:rsid w:val="00C00864"/>
    <w:rsid w:val="00C01BD6"/>
    <w:rsid w:val="00C02894"/>
    <w:rsid w:val="00C04118"/>
    <w:rsid w:val="00C062EC"/>
    <w:rsid w:val="00C072E8"/>
    <w:rsid w:val="00C07A28"/>
    <w:rsid w:val="00C10DCF"/>
    <w:rsid w:val="00C10EC8"/>
    <w:rsid w:val="00C14735"/>
    <w:rsid w:val="00C16EAA"/>
    <w:rsid w:val="00C17818"/>
    <w:rsid w:val="00C20409"/>
    <w:rsid w:val="00C2193A"/>
    <w:rsid w:val="00C229C0"/>
    <w:rsid w:val="00C258A5"/>
    <w:rsid w:val="00C26212"/>
    <w:rsid w:val="00C26296"/>
    <w:rsid w:val="00C26985"/>
    <w:rsid w:val="00C274F5"/>
    <w:rsid w:val="00C302C7"/>
    <w:rsid w:val="00C30801"/>
    <w:rsid w:val="00C3198F"/>
    <w:rsid w:val="00C3222C"/>
    <w:rsid w:val="00C323BB"/>
    <w:rsid w:val="00C329CB"/>
    <w:rsid w:val="00C34F14"/>
    <w:rsid w:val="00C34F94"/>
    <w:rsid w:val="00C35E4B"/>
    <w:rsid w:val="00C36435"/>
    <w:rsid w:val="00C3708D"/>
    <w:rsid w:val="00C42E1A"/>
    <w:rsid w:val="00C42EA1"/>
    <w:rsid w:val="00C43A31"/>
    <w:rsid w:val="00C50891"/>
    <w:rsid w:val="00C50BC6"/>
    <w:rsid w:val="00C51228"/>
    <w:rsid w:val="00C51786"/>
    <w:rsid w:val="00C51ECB"/>
    <w:rsid w:val="00C521BD"/>
    <w:rsid w:val="00C5348E"/>
    <w:rsid w:val="00C5362E"/>
    <w:rsid w:val="00C53A1A"/>
    <w:rsid w:val="00C53B3C"/>
    <w:rsid w:val="00C53EA6"/>
    <w:rsid w:val="00C540F4"/>
    <w:rsid w:val="00C546CF"/>
    <w:rsid w:val="00C56601"/>
    <w:rsid w:val="00C575F0"/>
    <w:rsid w:val="00C5762B"/>
    <w:rsid w:val="00C578B3"/>
    <w:rsid w:val="00C63A4E"/>
    <w:rsid w:val="00C70B16"/>
    <w:rsid w:val="00C70E7D"/>
    <w:rsid w:val="00C7338E"/>
    <w:rsid w:val="00C73542"/>
    <w:rsid w:val="00C73658"/>
    <w:rsid w:val="00C7488E"/>
    <w:rsid w:val="00C80CB7"/>
    <w:rsid w:val="00C813D8"/>
    <w:rsid w:val="00C816A2"/>
    <w:rsid w:val="00C8176D"/>
    <w:rsid w:val="00C81962"/>
    <w:rsid w:val="00C82C1B"/>
    <w:rsid w:val="00C83065"/>
    <w:rsid w:val="00C8380C"/>
    <w:rsid w:val="00C84376"/>
    <w:rsid w:val="00C847AC"/>
    <w:rsid w:val="00C87042"/>
    <w:rsid w:val="00C91E2D"/>
    <w:rsid w:val="00C93060"/>
    <w:rsid w:val="00C9376D"/>
    <w:rsid w:val="00C94692"/>
    <w:rsid w:val="00C9489A"/>
    <w:rsid w:val="00C95CAE"/>
    <w:rsid w:val="00C95F65"/>
    <w:rsid w:val="00C96A24"/>
    <w:rsid w:val="00C9747C"/>
    <w:rsid w:val="00C97AE0"/>
    <w:rsid w:val="00C97B91"/>
    <w:rsid w:val="00CA3229"/>
    <w:rsid w:val="00CA32E8"/>
    <w:rsid w:val="00CA40DE"/>
    <w:rsid w:val="00CA53AF"/>
    <w:rsid w:val="00CA559C"/>
    <w:rsid w:val="00CA6520"/>
    <w:rsid w:val="00CA6614"/>
    <w:rsid w:val="00CA703E"/>
    <w:rsid w:val="00CB1793"/>
    <w:rsid w:val="00CB187B"/>
    <w:rsid w:val="00CB203F"/>
    <w:rsid w:val="00CB2BC8"/>
    <w:rsid w:val="00CB2E29"/>
    <w:rsid w:val="00CB3271"/>
    <w:rsid w:val="00CB36C2"/>
    <w:rsid w:val="00CB3746"/>
    <w:rsid w:val="00CB3A00"/>
    <w:rsid w:val="00CB47F3"/>
    <w:rsid w:val="00CB5031"/>
    <w:rsid w:val="00CB5123"/>
    <w:rsid w:val="00CB6447"/>
    <w:rsid w:val="00CB6DCC"/>
    <w:rsid w:val="00CB77C1"/>
    <w:rsid w:val="00CB7D03"/>
    <w:rsid w:val="00CC0C1E"/>
    <w:rsid w:val="00CC10BE"/>
    <w:rsid w:val="00CC26C6"/>
    <w:rsid w:val="00CC31CC"/>
    <w:rsid w:val="00CC742C"/>
    <w:rsid w:val="00CC7C8C"/>
    <w:rsid w:val="00CD03C9"/>
    <w:rsid w:val="00CD08A3"/>
    <w:rsid w:val="00CD1275"/>
    <w:rsid w:val="00CD1E12"/>
    <w:rsid w:val="00CD2A32"/>
    <w:rsid w:val="00CD4DC8"/>
    <w:rsid w:val="00CD6473"/>
    <w:rsid w:val="00CE0F68"/>
    <w:rsid w:val="00CE124C"/>
    <w:rsid w:val="00CE4729"/>
    <w:rsid w:val="00CE5402"/>
    <w:rsid w:val="00CE5D2F"/>
    <w:rsid w:val="00CE64A9"/>
    <w:rsid w:val="00CE6621"/>
    <w:rsid w:val="00CE66C6"/>
    <w:rsid w:val="00CE6B6C"/>
    <w:rsid w:val="00CE7406"/>
    <w:rsid w:val="00CE786C"/>
    <w:rsid w:val="00CF0B10"/>
    <w:rsid w:val="00CF1288"/>
    <w:rsid w:val="00CF1369"/>
    <w:rsid w:val="00CF1BA7"/>
    <w:rsid w:val="00CF21D8"/>
    <w:rsid w:val="00CF2B97"/>
    <w:rsid w:val="00CF306D"/>
    <w:rsid w:val="00CF3CC6"/>
    <w:rsid w:val="00CF46D3"/>
    <w:rsid w:val="00CF64D2"/>
    <w:rsid w:val="00CF6D00"/>
    <w:rsid w:val="00CF71D1"/>
    <w:rsid w:val="00CF7231"/>
    <w:rsid w:val="00D0117C"/>
    <w:rsid w:val="00D0177B"/>
    <w:rsid w:val="00D04B8B"/>
    <w:rsid w:val="00D058C4"/>
    <w:rsid w:val="00D06929"/>
    <w:rsid w:val="00D072A2"/>
    <w:rsid w:val="00D07CEE"/>
    <w:rsid w:val="00D12280"/>
    <w:rsid w:val="00D12551"/>
    <w:rsid w:val="00D12A2B"/>
    <w:rsid w:val="00D1300C"/>
    <w:rsid w:val="00D150B1"/>
    <w:rsid w:val="00D150DB"/>
    <w:rsid w:val="00D1579D"/>
    <w:rsid w:val="00D162CC"/>
    <w:rsid w:val="00D176B0"/>
    <w:rsid w:val="00D176E0"/>
    <w:rsid w:val="00D17A79"/>
    <w:rsid w:val="00D17F4D"/>
    <w:rsid w:val="00D2190C"/>
    <w:rsid w:val="00D2601A"/>
    <w:rsid w:val="00D262B4"/>
    <w:rsid w:val="00D264AA"/>
    <w:rsid w:val="00D274E8"/>
    <w:rsid w:val="00D2768F"/>
    <w:rsid w:val="00D31404"/>
    <w:rsid w:val="00D31449"/>
    <w:rsid w:val="00D342E8"/>
    <w:rsid w:val="00D34921"/>
    <w:rsid w:val="00D34A98"/>
    <w:rsid w:val="00D34DA4"/>
    <w:rsid w:val="00D36614"/>
    <w:rsid w:val="00D37BD0"/>
    <w:rsid w:val="00D40239"/>
    <w:rsid w:val="00D40266"/>
    <w:rsid w:val="00D40E06"/>
    <w:rsid w:val="00D42438"/>
    <w:rsid w:val="00D4706C"/>
    <w:rsid w:val="00D50D6E"/>
    <w:rsid w:val="00D50DBD"/>
    <w:rsid w:val="00D50DF4"/>
    <w:rsid w:val="00D51FBE"/>
    <w:rsid w:val="00D520E4"/>
    <w:rsid w:val="00D5212B"/>
    <w:rsid w:val="00D526A5"/>
    <w:rsid w:val="00D53BFB"/>
    <w:rsid w:val="00D5415B"/>
    <w:rsid w:val="00D5498B"/>
    <w:rsid w:val="00D55F77"/>
    <w:rsid w:val="00D56602"/>
    <w:rsid w:val="00D575F4"/>
    <w:rsid w:val="00D5781D"/>
    <w:rsid w:val="00D57DFA"/>
    <w:rsid w:val="00D60B9E"/>
    <w:rsid w:val="00D60F73"/>
    <w:rsid w:val="00D651AF"/>
    <w:rsid w:val="00D66315"/>
    <w:rsid w:val="00D6654F"/>
    <w:rsid w:val="00D66877"/>
    <w:rsid w:val="00D67E84"/>
    <w:rsid w:val="00D70E88"/>
    <w:rsid w:val="00D70F9D"/>
    <w:rsid w:val="00D71D3B"/>
    <w:rsid w:val="00D7209F"/>
    <w:rsid w:val="00D721BE"/>
    <w:rsid w:val="00D72253"/>
    <w:rsid w:val="00D73844"/>
    <w:rsid w:val="00D7454B"/>
    <w:rsid w:val="00D75BF4"/>
    <w:rsid w:val="00D75D35"/>
    <w:rsid w:val="00D76801"/>
    <w:rsid w:val="00D80F86"/>
    <w:rsid w:val="00D82619"/>
    <w:rsid w:val="00D831F6"/>
    <w:rsid w:val="00D839B8"/>
    <w:rsid w:val="00D83AAD"/>
    <w:rsid w:val="00D84091"/>
    <w:rsid w:val="00D84411"/>
    <w:rsid w:val="00D84C85"/>
    <w:rsid w:val="00D90132"/>
    <w:rsid w:val="00D9135B"/>
    <w:rsid w:val="00D91D89"/>
    <w:rsid w:val="00D94DF1"/>
    <w:rsid w:val="00D95C16"/>
    <w:rsid w:val="00D96962"/>
    <w:rsid w:val="00DA025E"/>
    <w:rsid w:val="00DA0699"/>
    <w:rsid w:val="00DA0DEE"/>
    <w:rsid w:val="00DA1D6D"/>
    <w:rsid w:val="00DA518A"/>
    <w:rsid w:val="00DA65F9"/>
    <w:rsid w:val="00DA706D"/>
    <w:rsid w:val="00DA7998"/>
    <w:rsid w:val="00DB0073"/>
    <w:rsid w:val="00DB0BA5"/>
    <w:rsid w:val="00DB1284"/>
    <w:rsid w:val="00DB1B58"/>
    <w:rsid w:val="00DB337A"/>
    <w:rsid w:val="00DB33DE"/>
    <w:rsid w:val="00DB6247"/>
    <w:rsid w:val="00DB6694"/>
    <w:rsid w:val="00DB6868"/>
    <w:rsid w:val="00DC1012"/>
    <w:rsid w:val="00DC1331"/>
    <w:rsid w:val="00DC28CE"/>
    <w:rsid w:val="00DC39A9"/>
    <w:rsid w:val="00DC53E7"/>
    <w:rsid w:val="00DC5EF3"/>
    <w:rsid w:val="00DC6340"/>
    <w:rsid w:val="00DC65C1"/>
    <w:rsid w:val="00DC756C"/>
    <w:rsid w:val="00DC7BB8"/>
    <w:rsid w:val="00DD00AF"/>
    <w:rsid w:val="00DD070C"/>
    <w:rsid w:val="00DD087F"/>
    <w:rsid w:val="00DD0C2C"/>
    <w:rsid w:val="00DD1077"/>
    <w:rsid w:val="00DD2255"/>
    <w:rsid w:val="00DD3142"/>
    <w:rsid w:val="00DD3FF9"/>
    <w:rsid w:val="00DD463C"/>
    <w:rsid w:val="00DD576B"/>
    <w:rsid w:val="00DD683B"/>
    <w:rsid w:val="00DE045B"/>
    <w:rsid w:val="00DE095D"/>
    <w:rsid w:val="00DE0AF0"/>
    <w:rsid w:val="00DE1CCA"/>
    <w:rsid w:val="00DE22B1"/>
    <w:rsid w:val="00DE263D"/>
    <w:rsid w:val="00DE283D"/>
    <w:rsid w:val="00DE41DE"/>
    <w:rsid w:val="00DE4455"/>
    <w:rsid w:val="00DE60C1"/>
    <w:rsid w:val="00DE67FC"/>
    <w:rsid w:val="00DF05F6"/>
    <w:rsid w:val="00DF0815"/>
    <w:rsid w:val="00DF0A09"/>
    <w:rsid w:val="00DF2BBB"/>
    <w:rsid w:val="00DF30DF"/>
    <w:rsid w:val="00DF37E9"/>
    <w:rsid w:val="00DF4C57"/>
    <w:rsid w:val="00DF5A00"/>
    <w:rsid w:val="00DF7655"/>
    <w:rsid w:val="00E0173B"/>
    <w:rsid w:val="00E02397"/>
    <w:rsid w:val="00E03D75"/>
    <w:rsid w:val="00E03FE7"/>
    <w:rsid w:val="00E04776"/>
    <w:rsid w:val="00E064D0"/>
    <w:rsid w:val="00E06B0C"/>
    <w:rsid w:val="00E0784E"/>
    <w:rsid w:val="00E07892"/>
    <w:rsid w:val="00E07B9A"/>
    <w:rsid w:val="00E11534"/>
    <w:rsid w:val="00E11C4A"/>
    <w:rsid w:val="00E13440"/>
    <w:rsid w:val="00E15F57"/>
    <w:rsid w:val="00E16477"/>
    <w:rsid w:val="00E22B3F"/>
    <w:rsid w:val="00E237F4"/>
    <w:rsid w:val="00E238E4"/>
    <w:rsid w:val="00E23E48"/>
    <w:rsid w:val="00E253B2"/>
    <w:rsid w:val="00E25F3D"/>
    <w:rsid w:val="00E26073"/>
    <w:rsid w:val="00E26F58"/>
    <w:rsid w:val="00E30C3B"/>
    <w:rsid w:val="00E30FEC"/>
    <w:rsid w:val="00E31B77"/>
    <w:rsid w:val="00E31CCF"/>
    <w:rsid w:val="00E3248B"/>
    <w:rsid w:val="00E32A4A"/>
    <w:rsid w:val="00E3326E"/>
    <w:rsid w:val="00E37A33"/>
    <w:rsid w:val="00E40444"/>
    <w:rsid w:val="00E4069E"/>
    <w:rsid w:val="00E4076B"/>
    <w:rsid w:val="00E40E70"/>
    <w:rsid w:val="00E433B8"/>
    <w:rsid w:val="00E43552"/>
    <w:rsid w:val="00E45EF3"/>
    <w:rsid w:val="00E47C72"/>
    <w:rsid w:val="00E47D08"/>
    <w:rsid w:val="00E5015C"/>
    <w:rsid w:val="00E514D6"/>
    <w:rsid w:val="00E519C5"/>
    <w:rsid w:val="00E51F0F"/>
    <w:rsid w:val="00E52005"/>
    <w:rsid w:val="00E52777"/>
    <w:rsid w:val="00E5329C"/>
    <w:rsid w:val="00E5363C"/>
    <w:rsid w:val="00E539AC"/>
    <w:rsid w:val="00E54AF8"/>
    <w:rsid w:val="00E55ABC"/>
    <w:rsid w:val="00E56EC2"/>
    <w:rsid w:val="00E57518"/>
    <w:rsid w:val="00E57B74"/>
    <w:rsid w:val="00E60E3A"/>
    <w:rsid w:val="00E6150C"/>
    <w:rsid w:val="00E61DFE"/>
    <w:rsid w:val="00E62283"/>
    <w:rsid w:val="00E622E9"/>
    <w:rsid w:val="00E62A6E"/>
    <w:rsid w:val="00E63DD8"/>
    <w:rsid w:val="00E66A18"/>
    <w:rsid w:val="00E70031"/>
    <w:rsid w:val="00E713A2"/>
    <w:rsid w:val="00E73617"/>
    <w:rsid w:val="00E7460A"/>
    <w:rsid w:val="00E75C57"/>
    <w:rsid w:val="00E81B34"/>
    <w:rsid w:val="00E81E3D"/>
    <w:rsid w:val="00E83BD8"/>
    <w:rsid w:val="00E845C2"/>
    <w:rsid w:val="00E849BF"/>
    <w:rsid w:val="00E852A0"/>
    <w:rsid w:val="00E85774"/>
    <w:rsid w:val="00E85872"/>
    <w:rsid w:val="00E8629F"/>
    <w:rsid w:val="00E86553"/>
    <w:rsid w:val="00E902E8"/>
    <w:rsid w:val="00E908D1"/>
    <w:rsid w:val="00E90F26"/>
    <w:rsid w:val="00E91677"/>
    <w:rsid w:val="00E92342"/>
    <w:rsid w:val="00E924F9"/>
    <w:rsid w:val="00E936BC"/>
    <w:rsid w:val="00E96D3C"/>
    <w:rsid w:val="00E977FD"/>
    <w:rsid w:val="00EA1146"/>
    <w:rsid w:val="00EA15EB"/>
    <w:rsid w:val="00EA20D4"/>
    <w:rsid w:val="00EA22BD"/>
    <w:rsid w:val="00EA37F3"/>
    <w:rsid w:val="00EA3C24"/>
    <w:rsid w:val="00EA4040"/>
    <w:rsid w:val="00EA426F"/>
    <w:rsid w:val="00EA5C32"/>
    <w:rsid w:val="00EA60F7"/>
    <w:rsid w:val="00EA6590"/>
    <w:rsid w:val="00EA7566"/>
    <w:rsid w:val="00EA7838"/>
    <w:rsid w:val="00EA7B28"/>
    <w:rsid w:val="00EB0671"/>
    <w:rsid w:val="00EB2122"/>
    <w:rsid w:val="00EB273A"/>
    <w:rsid w:val="00EB31CA"/>
    <w:rsid w:val="00EB342C"/>
    <w:rsid w:val="00EB47AD"/>
    <w:rsid w:val="00EB4D78"/>
    <w:rsid w:val="00EC120C"/>
    <w:rsid w:val="00EC2940"/>
    <w:rsid w:val="00EC2A82"/>
    <w:rsid w:val="00EC44C8"/>
    <w:rsid w:val="00EC556A"/>
    <w:rsid w:val="00EC5BC7"/>
    <w:rsid w:val="00EC7140"/>
    <w:rsid w:val="00EC7200"/>
    <w:rsid w:val="00EC722B"/>
    <w:rsid w:val="00ED087E"/>
    <w:rsid w:val="00ED0CCE"/>
    <w:rsid w:val="00ED0D57"/>
    <w:rsid w:val="00ED17DF"/>
    <w:rsid w:val="00ED2C4C"/>
    <w:rsid w:val="00ED3579"/>
    <w:rsid w:val="00ED509A"/>
    <w:rsid w:val="00ED5262"/>
    <w:rsid w:val="00ED5719"/>
    <w:rsid w:val="00ED5D0F"/>
    <w:rsid w:val="00ED60FB"/>
    <w:rsid w:val="00EE11B3"/>
    <w:rsid w:val="00EE2E65"/>
    <w:rsid w:val="00EE3C68"/>
    <w:rsid w:val="00EE4C5F"/>
    <w:rsid w:val="00EE52AF"/>
    <w:rsid w:val="00EF0A71"/>
    <w:rsid w:val="00EF2D85"/>
    <w:rsid w:val="00EF3549"/>
    <w:rsid w:val="00EF3BAD"/>
    <w:rsid w:val="00EF3D28"/>
    <w:rsid w:val="00EF4595"/>
    <w:rsid w:val="00EF4968"/>
    <w:rsid w:val="00EF533B"/>
    <w:rsid w:val="00EF5D37"/>
    <w:rsid w:val="00EF74A9"/>
    <w:rsid w:val="00EF7BA9"/>
    <w:rsid w:val="00F00944"/>
    <w:rsid w:val="00F023A9"/>
    <w:rsid w:val="00F027EB"/>
    <w:rsid w:val="00F0343A"/>
    <w:rsid w:val="00F03807"/>
    <w:rsid w:val="00F049C4"/>
    <w:rsid w:val="00F06B98"/>
    <w:rsid w:val="00F06C54"/>
    <w:rsid w:val="00F06DD8"/>
    <w:rsid w:val="00F072D8"/>
    <w:rsid w:val="00F10825"/>
    <w:rsid w:val="00F12EDF"/>
    <w:rsid w:val="00F15C84"/>
    <w:rsid w:val="00F16188"/>
    <w:rsid w:val="00F162BE"/>
    <w:rsid w:val="00F1655C"/>
    <w:rsid w:val="00F17161"/>
    <w:rsid w:val="00F176F7"/>
    <w:rsid w:val="00F20451"/>
    <w:rsid w:val="00F20B94"/>
    <w:rsid w:val="00F20F30"/>
    <w:rsid w:val="00F21630"/>
    <w:rsid w:val="00F21AA3"/>
    <w:rsid w:val="00F21B36"/>
    <w:rsid w:val="00F21FA0"/>
    <w:rsid w:val="00F22AF9"/>
    <w:rsid w:val="00F23D88"/>
    <w:rsid w:val="00F246BE"/>
    <w:rsid w:val="00F260BB"/>
    <w:rsid w:val="00F262D7"/>
    <w:rsid w:val="00F26CEA"/>
    <w:rsid w:val="00F30B22"/>
    <w:rsid w:val="00F31369"/>
    <w:rsid w:val="00F31F73"/>
    <w:rsid w:val="00F3281B"/>
    <w:rsid w:val="00F33C35"/>
    <w:rsid w:val="00F35313"/>
    <w:rsid w:val="00F3578A"/>
    <w:rsid w:val="00F40AD0"/>
    <w:rsid w:val="00F41776"/>
    <w:rsid w:val="00F43104"/>
    <w:rsid w:val="00F44A61"/>
    <w:rsid w:val="00F4734D"/>
    <w:rsid w:val="00F47D81"/>
    <w:rsid w:val="00F50DF8"/>
    <w:rsid w:val="00F52210"/>
    <w:rsid w:val="00F525E3"/>
    <w:rsid w:val="00F52F19"/>
    <w:rsid w:val="00F530A4"/>
    <w:rsid w:val="00F541F6"/>
    <w:rsid w:val="00F55467"/>
    <w:rsid w:val="00F56DD6"/>
    <w:rsid w:val="00F61552"/>
    <w:rsid w:val="00F620FF"/>
    <w:rsid w:val="00F63029"/>
    <w:rsid w:val="00F63A09"/>
    <w:rsid w:val="00F63E98"/>
    <w:rsid w:val="00F640C8"/>
    <w:rsid w:val="00F64153"/>
    <w:rsid w:val="00F64E51"/>
    <w:rsid w:val="00F66A1B"/>
    <w:rsid w:val="00F7146E"/>
    <w:rsid w:val="00F717A9"/>
    <w:rsid w:val="00F72DC7"/>
    <w:rsid w:val="00F73472"/>
    <w:rsid w:val="00F737C3"/>
    <w:rsid w:val="00F739ED"/>
    <w:rsid w:val="00F74DCA"/>
    <w:rsid w:val="00F75DB0"/>
    <w:rsid w:val="00F7665E"/>
    <w:rsid w:val="00F76C87"/>
    <w:rsid w:val="00F76FBE"/>
    <w:rsid w:val="00F7778F"/>
    <w:rsid w:val="00F77D34"/>
    <w:rsid w:val="00F825CC"/>
    <w:rsid w:val="00F835C1"/>
    <w:rsid w:val="00F84B44"/>
    <w:rsid w:val="00F84CC4"/>
    <w:rsid w:val="00F86141"/>
    <w:rsid w:val="00F86875"/>
    <w:rsid w:val="00F8704F"/>
    <w:rsid w:val="00F87B0C"/>
    <w:rsid w:val="00F91E93"/>
    <w:rsid w:val="00F932BC"/>
    <w:rsid w:val="00F97FA9"/>
    <w:rsid w:val="00FA0096"/>
    <w:rsid w:val="00FA0423"/>
    <w:rsid w:val="00FA0E93"/>
    <w:rsid w:val="00FA2CF7"/>
    <w:rsid w:val="00FA2E18"/>
    <w:rsid w:val="00FA6851"/>
    <w:rsid w:val="00FA76C0"/>
    <w:rsid w:val="00FB0D2D"/>
    <w:rsid w:val="00FB0D49"/>
    <w:rsid w:val="00FB2CCA"/>
    <w:rsid w:val="00FB52C2"/>
    <w:rsid w:val="00FB58D3"/>
    <w:rsid w:val="00FB5BD3"/>
    <w:rsid w:val="00FB5FCA"/>
    <w:rsid w:val="00FB6375"/>
    <w:rsid w:val="00FC051F"/>
    <w:rsid w:val="00FC1C31"/>
    <w:rsid w:val="00FC4DFB"/>
    <w:rsid w:val="00FC542F"/>
    <w:rsid w:val="00FC5B89"/>
    <w:rsid w:val="00FC69C8"/>
    <w:rsid w:val="00FC6C4B"/>
    <w:rsid w:val="00FC7090"/>
    <w:rsid w:val="00FC713E"/>
    <w:rsid w:val="00FC7491"/>
    <w:rsid w:val="00FD1DF6"/>
    <w:rsid w:val="00FD22C7"/>
    <w:rsid w:val="00FD2747"/>
    <w:rsid w:val="00FD3F4A"/>
    <w:rsid w:val="00FD407B"/>
    <w:rsid w:val="00FD4B2C"/>
    <w:rsid w:val="00FD5B98"/>
    <w:rsid w:val="00FD650F"/>
    <w:rsid w:val="00FD7541"/>
    <w:rsid w:val="00FE0918"/>
    <w:rsid w:val="00FE0DAC"/>
    <w:rsid w:val="00FE19AD"/>
    <w:rsid w:val="00FE1C87"/>
    <w:rsid w:val="00FE26E5"/>
    <w:rsid w:val="00FF1A4B"/>
    <w:rsid w:val="00FF2779"/>
    <w:rsid w:val="00FF2E3D"/>
    <w:rsid w:val="00FF4A71"/>
    <w:rsid w:val="00FF4D6B"/>
    <w:rsid w:val="00FF58C5"/>
    <w:rsid w:val="00FF68C6"/>
    <w:rsid w:val="00FF711A"/>
    <w:rsid w:val="0D8EEEC8"/>
    <w:rsid w:val="21012CD3"/>
    <w:rsid w:val="24778CC6"/>
    <w:rsid w:val="2FD3E7A9"/>
    <w:rsid w:val="3A66B342"/>
    <w:rsid w:val="3F41FE05"/>
    <w:rsid w:val="42B58D26"/>
    <w:rsid w:val="469D28DC"/>
    <w:rsid w:val="4B3A1F13"/>
    <w:rsid w:val="50B7B215"/>
    <w:rsid w:val="51CE3EBD"/>
    <w:rsid w:val="5E4DB7F5"/>
    <w:rsid w:val="6532983D"/>
    <w:rsid w:val="6B99A67F"/>
    <w:rsid w:val="73778811"/>
    <w:rsid w:val="79F4AB68"/>
    <w:rsid w:val="7FE7F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6F577E"/>
  <w15:docId w15:val="{31ACC96C-AAB2-4B48-87EF-9AC852640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A3B5C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uiPriority w:val="99"/>
    <w:qFormat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FollowedHyperlink"/>
    <w:uiPriority w:val="99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  <w:link w:val="af4"/>
  </w:style>
  <w:style w:type="character" w:styleId="af5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6">
    <w:name w:val="annotation text"/>
    <w:basedOn w:val="a"/>
    <w:link w:val="af7"/>
    <w:semiHidden/>
    <w:rPr>
      <w:lang w:val="x-none"/>
    </w:rPr>
  </w:style>
  <w:style w:type="paragraph" w:styleId="af8">
    <w:name w:val="annotation subject"/>
    <w:basedOn w:val="af6"/>
    <w:next w:val="af6"/>
    <w:link w:val="af9"/>
    <w:rsid w:val="0020374C"/>
    <w:rPr>
      <w:b/>
      <w:bCs/>
    </w:rPr>
  </w:style>
  <w:style w:type="character" w:customStyle="1" w:styleId="af7">
    <w:name w:val="コメント文字列 (文字)"/>
    <w:link w:val="af6"/>
    <w:semiHidden/>
    <w:rsid w:val="0020374C"/>
    <w:rPr>
      <w:lang w:eastAsia="en-US"/>
    </w:rPr>
  </w:style>
  <w:style w:type="character" w:customStyle="1" w:styleId="af9">
    <w:name w:val="コメント内容 (文字)"/>
    <w:link w:val="af8"/>
    <w:rsid w:val="0020374C"/>
    <w:rPr>
      <w:b/>
      <w:bCs/>
      <w:lang w:eastAsia="en-US"/>
    </w:rPr>
  </w:style>
  <w:style w:type="paragraph" w:styleId="afa">
    <w:name w:val="Balloon Text"/>
    <w:basedOn w:val="a"/>
    <w:link w:val="afb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b">
    <w:name w:val="吹き出し (文字)"/>
    <w:link w:val="afa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0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0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qFormat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uiPriority w:val="99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c">
    <w:name w:val="Table Grid"/>
    <w:aliases w:val="TableGrid"/>
    <w:basedOn w:val="a1"/>
    <w:uiPriority w:val="39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qFormat/>
    <w:rsid w:val="00F06DD8"/>
    <w:rPr>
      <w:lang w:val="en-GB" w:eastAsia="en-US"/>
    </w:rPr>
  </w:style>
  <w:style w:type="paragraph" w:styleId="afd">
    <w:name w:val="Date"/>
    <w:basedOn w:val="a"/>
    <w:next w:val="a"/>
    <w:link w:val="afe"/>
    <w:rsid w:val="00B02181"/>
  </w:style>
  <w:style w:type="character" w:customStyle="1" w:styleId="afe">
    <w:name w:val="日付 (文字)"/>
    <w:link w:val="afd"/>
    <w:rsid w:val="00B02181"/>
    <w:rPr>
      <w:lang w:val="en-GB" w:eastAsia="en-US"/>
    </w:rPr>
  </w:style>
  <w:style w:type="paragraph" w:styleId="aff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link w:val="aff0"/>
    <w:uiPriority w:val="34"/>
    <w:qFormat/>
    <w:rsid w:val="00CF7231"/>
    <w:pPr>
      <w:spacing w:after="0"/>
      <w:ind w:leftChars="400" w:left="960"/>
    </w:pPr>
    <w:rPr>
      <w:rFonts w:ascii="ＭＳ 明朝" w:hAnsi="ＭＳ 明朝"/>
      <w:lang w:val="en-US" w:eastAsia="ja-JP"/>
    </w:rPr>
  </w:style>
  <w:style w:type="character" w:customStyle="1" w:styleId="B10">
    <w:name w:val="B1 (文字)"/>
    <w:qFormat/>
    <w:locked/>
    <w:rsid w:val="000E5419"/>
    <w:rPr>
      <w:lang w:val="en-GB"/>
    </w:rPr>
  </w:style>
  <w:style w:type="character" w:customStyle="1" w:styleId="B2Char">
    <w:name w:val="B2 Char"/>
    <w:link w:val="B2"/>
    <w:uiPriority w:val="99"/>
    <w:qFormat/>
    <w:rsid w:val="000E5419"/>
    <w:rPr>
      <w:lang w:val="en-GB" w:eastAsia="en-US"/>
    </w:rPr>
  </w:style>
  <w:style w:type="character" w:customStyle="1" w:styleId="TALChar">
    <w:name w:val="TAL Char"/>
    <w:qFormat/>
    <w:rsid w:val="00AE3086"/>
    <w:rPr>
      <w:rFonts w:ascii="Arial" w:hAnsi="Arial"/>
      <w:sz w:val="18"/>
      <w:lang w:val="en-GB"/>
    </w:rPr>
  </w:style>
  <w:style w:type="character" w:customStyle="1" w:styleId="af4">
    <w:name w:val="本文 (文字)"/>
    <w:link w:val="af3"/>
    <w:rsid w:val="00741817"/>
    <w:rPr>
      <w:lang w:val="en-GB" w:eastAsia="en-US"/>
    </w:rPr>
  </w:style>
  <w:style w:type="paragraph" w:customStyle="1" w:styleId="3GPPNormalText">
    <w:name w:val="3GPP Normal Text"/>
    <w:basedOn w:val="af3"/>
    <w:link w:val="3GPPNormalTextChar"/>
    <w:qFormat/>
    <w:rsid w:val="00474D2A"/>
    <w:pPr>
      <w:spacing w:after="120"/>
      <w:ind w:left="1440" w:hanging="1440"/>
      <w:jc w:val="both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474D2A"/>
    <w:rPr>
      <w:sz w:val="22"/>
      <w:szCs w:val="24"/>
      <w:lang w:val="en-GB" w:eastAsia="en-US"/>
    </w:rPr>
  </w:style>
  <w:style w:type="character" w:customStyle="1" w:styleId="aff0">
    <w:name w:val="リスト段落 (文字)"/>
    <w:aliases w:val="- Bullets (文字),?? ?? (文字),????? (文字),???? (文字),Lista1 (文字),列出段落1 (文字),中等深浅网格 1 - 着色 21 (文字),列表段落 (文字),R4_bullets (文字),列表段落1 (文字),—ño’i—Ž (文字),¥¡¡¡¡ì¬º¥¹¥È¶ÎÂä (文字),ÁÐ³ö¶ÎÂä (文字),¥ê¥¹¥È¶ÎÂä (文字),1st level - Bullet List Paragraph (文字),列 (文字)"/>
    <w:link w:val="aff"/>
    <w:uiPriority w:val="34"/>
    <w:qFormat/>
    <w:locked/>
    <w:rsid w:val="00A70109"/>
    <w:rPr>
      <w:rFonts w:ascii="ＭＳ 明朝" w:hAnsi="ＭＳ 明朝"/>
    </w:rPr>
  </w:style>
  <w:style w:type="character" w:customStyle="1" w:styleId="B1Char1">
    <w:name w:val="B1 Char1"/>
    <w:qFormat/>
    <w:rsid w:val="008619E1"/>
    <w:rPr>
      <w:lang w:eastAsia="en-US"/>
    </w:rPr>
  </w:style>
  <w:style w:type="paragraph" w:styleId="aff1">
    <w:name w:val="Revision"/>
    <w:hidden/>
    <w:uiPriority w:val="99"/>
    <w:semiHidden/>
    <w:rsid w:val="008504DF"/>
    <w:rPr>
      <w:lang w:val="en-GB" w:eastAsia="en-US"/>
    </w:rPr>
  </w:style>
  <w:style w:type="character" w:customStyle="1" w:styleId="10">
    <w:name w:val="見出し 1 (文字)"/>
    <w:basedOn w:val="a0"/>
    <w:link w:val="1"/>
    <w:rsid w:val="00B15339"/>
    <w:rPr>
      <w:rFonts w:ascii="Arial" w:hAnsi="Arial"/>
      <w:sz w:val="36"/>
      <w:lang w:val="en-GB" w:eastAsia="en-US"/>
    </w:rPr>
  </w:style>
  <w:style w:type="character" w:customStyle="1" w:styleId="ae">
    <w:name w:val="図表番号 (文字)"/>
    <w:link w:val="ad"/>
    <w:qFormat/>
    <w:rsid w:val="00100C5A"/>
    <w:rPr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6097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8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2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9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3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5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4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2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03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024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77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4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20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2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0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3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3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03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53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4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55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98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4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6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2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2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401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6907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212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2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1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95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743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25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83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703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174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54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110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2890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8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75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698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4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5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91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35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50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41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197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39833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682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186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13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9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97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41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9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16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9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7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9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0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5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8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74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77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51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63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279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2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83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0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5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3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3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10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4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49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4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7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0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81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2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1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29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1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4655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85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6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27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7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2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0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7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9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0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7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99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3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3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3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99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359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87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91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5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8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7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2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5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8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13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464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40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74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5740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488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0066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23111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984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3283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94106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1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7797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3882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74119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3378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0998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4092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3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28375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3714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1984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5128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2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7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41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81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2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1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0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521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44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4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8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8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7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9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83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04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596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783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16753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255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7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236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84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8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4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8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2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96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5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88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59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4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8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3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33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0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7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07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3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01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2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36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9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66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309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27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95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4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82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8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38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81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9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90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0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20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08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55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5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7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5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5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3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72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72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8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7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3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6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3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4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4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7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3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55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4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57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5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316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99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1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0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7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85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27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7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5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80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24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11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5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6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1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36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6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4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45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1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2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3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2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7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21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68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91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19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3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5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9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017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2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89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46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8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57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8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2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0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5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5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07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96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94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68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8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726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7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561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1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4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52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96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0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2952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19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4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186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1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0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8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90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1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30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09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2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3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8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52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12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7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8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4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7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8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0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1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8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3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02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5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84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76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83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375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0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44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5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8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8127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54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19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79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24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96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299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8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5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0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1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4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10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322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61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72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7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29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0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9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49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7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1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0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2AAC06B1281134785A6C31D7099E390" ma:contentTypeVersion="15" ma:contentTypeDescription="新しいドキュメントを作成します。" ma:contentTypeScope="" ma:versionID="399b7a58f46a947ccc441981a68a10ba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179a17397b545961671fb5b82c0db197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7b08582-2205-45d4-afb0-e63d29175f87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17c3e6-07a6-4643-9e59-54116e2d4fc1">
      <Terms xmlns="http://schemas.microsoft.com/office/infopath/2007/PartnerControls"/>
    </lcf76f155ced4ddcb4097134ff3c332f>
    <TaxCatchAll xmlns="e5f7aa61-fa10-422d-839b-18694c0b9b1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1AD61-05A0-497F-8C23-CC5E79C6FC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35628D-9FE0-43A2-9882-AA53DC9BB2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2797AA-8127-44A2-B2E4-01342BCE4B2F}">
  <ds:schemaRefs>
    <ds:schemaRef ds:uri="http://schemas.microsoft.com/office/2006/metadata/properties"/>
    <ds:schemaRef ds:uri="http://schemas.microsoft.com/office/infopath/2007/PartnerControls"/>
    <ds:schemaRef ds:uri="ca17c3e6-07a6-4643-9e59-54116e2d4fc1"/>
    <ds:schemaRef ds:uri="e5f7aa61-fa10-422d-839b-18694c0b9b14"/>
  </ds:schemaRefs>
</ds:datastoreItem>
</file>

<file path=customXml/itemProps4.xml><?xml version="1.0" encoding="utf-8"?>
<ds:datastoreItem xmlns:ds="http://schemas.openxmlformats.org/officeDocument/2006/customXml" ds:itemID="{C09A36D7-C11E-4617-9458-455171C6A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62</Lines>
  <LinksUpToDate>false</LinksUpToDate>
  <Paragraphs>17</Paragraphs>
  <ScaleCrop>false</ScaleCrop>
  <CharactersWithSpaces>8741</CharactersWithSpaces>
  <SharedDoc>false</SharedDoc>
  <HyperlinksChanged>false</HyperlinksChanged>
  <AppVersion>16.0000</AppVersion>
  <Characters>7451</Characters>
  <Pages>4</Pages>
  <DocSecurity>0</DocSecurity>
  <Words>1307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dcterms:modified xsi:type="dcterms:W3CDTF">2024-05-13T12:05:00Z</dcterms:modified>
  <dc:description/>
  <cp:keywords>&lt;keyword[, keyword]&gt;</cp:keywords>
  <dc:subject>&lt;Title 1; Title 2&gt; (Release 15 |14 | 13 |12)</dc:subject>
  <dc:title>Tdoc</dc:title>
  <cp:lastPrinted>2017-04-28T05:57:00Z</cp:lastPrinted>
  <cp:lastModifiedBy>Chuui Inami (井波 柱偉)</cp:lastModifiedBy>
  <dcterms:created xsi:type="dcterms:W3CDTF">2023-05-15T06:43:00Z</dcterms:created>
  <cp:revision>105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0x01010062AAC06B1281134785A6C31D7099E390</vt:lpwstr>
  </property>
  <property fmtid="{D5CDD505-2E9C-101B-9397-08002B2CF9AE}" pid="3" name="MediaServiceImageTags">
    <vt:lpwstr/>
  </property>
</Properties>
</file>